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AE576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001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27/01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>
        <w:rPr>
          <w:b/>
          <w:sz w:val="24"/>
          <w:szCs w:val="24"/>
        </w:rPr>
        <w:t>A PORTARIA 346/2014/CAV.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>lterar os termos da Portaria 346/2014/CAV, de 11/12/2014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de Avaliação da </w:t>
      </w:r>
      <w:r>
        <w:rPr>
          <w:sz w:val="24"/>
          <w:szCs w:val="24"/>
        </w:rPr>
        <w:t>Dissertação de Mestrado da mestranda EVELINE CATERINE SANDRI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>quanto à composição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B6688D" w:rsidRPr="00B6688D" w:rsidRDefault="00B6688D" w:rsidP="00B6688D">
      <w:pPr>
        <w:jc w:val="both"/>
        <w:rPr>
          <w:b/>
          <w:sz w:val="24"/>
          <w:szCs w:val="24"/>
        </w:rPr>
      </w:pPr>
      <w:r w:rsidRPr="00B6688D">
        <w:rPr>
          <w:b/>
          <w:sz w:val="24"/>
          <w:szCs w:val="24"/>
        </w:rPr>
        <w:t>Exclusão:</w:t>
      </w:r>
    </w:p>
    <w:p w:rsidR="00B6688D" w:rsidRPr="00B6688D" w:rsidRDefault="00B6688D" w:rsidP="00B6688D">
      <w:pPr>
        <w:jc w:val="both"/>
        <w:rPr>
          <w:i/>
          <w:sz w:val="24"/>
          <w:szCs w:val="24"/>
        </w:rPr>
      </w:pPr>
      <w:r w:rsidRPr="00B6688D">
        <w:rPr>
          <w:i/>
          <w:sz w:val="24"/>
          <w:szCs w:val="24"/>
        </w:rPr>
        <w:t>Prof. Rogério Ferreira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B6688D" w:rsidRPr="00B6688D" w:rsidRDefault="00B6688D" w:rsidP="00B6688D">
      <w:pPr>
        <w:jc w:val="both"/>
        <w:rPr>
          <w:b/>
          <w:sz w:val="24"/>
          <w:szCs w:val="24"/>
        </w:rPr>
      </w:pPr>
      <w:r w:rsidRPr="00B6688D">
        <w:rPr>
          <w:b/>
          <w:sz w:val="24"/>
          <w:szCs w:val="24"/>
        </w:rPr>
        <w:t>Inclusão:</w:t>
      </w:r>
    </w:p>
    <w:p w:rsidR="00B6688D" w:rsidRPr="00B6688D" w:rsidRDefault="00B6688D" w:rsidP="00B6688D">
      <w:pPr>
        <w:jc w:val="both"/>
        <w:rPr>
          <w:i/>
          <w:sz w:val="24"/>
          <w:szCs w:val="24"/>
        </w:rPr>
      </w:pPr>
      <w:r w:rsidRPr="00B6688D">
        <w:rPr>
          <w:i/>
          <w:sz w:val="24"/>
          <w:szCs w:val="24"/>
        </w:rPr>
        <w:t>Prof. Henrique Mendonça Nunes Ribeiro Filho</w:t>
      </w: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B6688D" w:rsidRPr="00AE5769" w:rsidRDefault="00B6688D" w:rsidP="00115F38">
      <w:pPr>
        <w:jc w:val="both"/>
        <w:rPr>
          <w:sz w:val="24"/>
          <w:szCs w:val="24"/>
        </w:rPr>
      </w:pPr>
      <w:bookmarkStart w:id="0" w:name="_GoBack"/>
      <w:bookmarkEnd w:id="0"/>
    </w:p>
    <w:p w:rsidR="003A721D" w:rsidRPr="00AE5769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B6688D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3A721D"/>
    <w:rsid w:val="004902DF"/>
    <w:rsid w:val="008A2663"/>
    <w:rsid w:val="00971B73"/>
    <w:rsid w:val="00AE5769"/>
    <w:rsid w:val="00B6688D"/>
    <w:rsid w:val="00C67261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50FE-7270-4356-91BE-B4F26B5C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2015-02-04T15:43:00Z</cp:lastPrinted>
  <dcterms:created xsi:type="dcterms:W3CDTF">2015-02-04T15:25:00Z</dcterms:created>
  <dcterms:modified xsi:type="dcterms:W3CDTF">2015-02-04T15:43:00Z</dcterms:modified>
</cp:coreProperties>
</file>