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107F0B4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91A59">
              <w:rPr>
                <w:rFonts w:ascii="Verdana" w:hAnsi="Verdana"/>
                <w:b/>
                <w:sz w:val="20"/>
              </w:rPr>
              <w:t>064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91A59">
              <w:rPr>
                <w:rFonts w:ascii="Verdana" w:hAnsi="Verdana"/>
                <w:b/>
                <w:sz w:val="20"/>
              </w:rPr>
              <w:t>19/02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FECAF1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106F65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A25C57">
        <w:rPr>
          <w:rFonts w:ascii="Verdana" w:hAnsi="Verdana"/>
          <w:sz w:val="20"/>
          <w:szCs w:val="20"/>
        </w:rPr>
        <w:t>Ciências 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D91A59">
        <w:rPr>
          <w:rFonts w:ascii="Verdana" w:hAnsi="Verdana"/>
          <w:b/>
          <w:sz w:val="20"/>
          <w:szCs w:val="20"/>
        </w:rPr>
        <w:t>Impactos ambientais no solo e na água ocasionados por dois cemitérios urbanos de Lages - SC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91A59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D91A59">
        <w:rPr>
          <w:rFonts w:ascii="Verdana" w:hAnsi="Verdana"/>
          <w:sz w:val="20"/>
          <w:szCs w:val="20"/>
        </w:rPr>
        <w:t>CAMILA ANGÉLICA BAUM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91A59">
        <w:rPr>
          <w:rFonts w:ascii="Verdana" w:hAnsi="Verdana"/>
          <w:sz w:val="20"/>
          <w:szCs w:val="20"/>
        </w:rPr>
        <w:t>20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2FC9">
        <w:rPr>
          <w:rFonts w:ascii="Verdana" w:hAnsi="Verdana"/>
          <w:sz w:val="20"/>
          <w:szCs w:val="20"/>
        </w:rPr>
        <w:t>1</w:t>
      </w:r>
      <w:r w:rsidR="00D91A59">
        <w:rPr>
          <w:rFonts w:ascii="Verdana" w:hAnsi="Verdana"/>
          <w:sz w:val="20"/>
          <w:szCs w:val="20"/>
        </w:rPr>
        <w:t>0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349A47A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91A59">
        <w:rPr>
          <w:rFonts w:ascii="Verdana" w:hAnsi="Verdana"/>
          <w:sz w:val="20"/>
          <w:szCs w:val="20"/>
        </w:rPr>
        <w:t>VALTER ANTONIO BECEGATO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AA56BB4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91A59">
        <w:rPr>
          <w:rFonts w:ascii="Verdana" w:hAnsi="Verdana"/>
          <w:sz w:val="20"/>
          <w:szCs w:val="20"/>
        </w:rPr>
        <w:t>PEDRO BOFF</w:t>
      </w:r>
      <w:bookmarkStart w:id="0" w:name="_GoBack"/>
      <w:bookmarkEnd w:id="0"/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E1054B">
        <w:rPr>
          <w:rFonts w:ascii="Verdana" w:hAnsi="Verdana"/>
          <w:sz w:val="20"/>
          <w:szCs w:val="20"/>
        </w:rPr>
        <w:t>EPAGRI/Lages/SC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2F83F4D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ALEXANDRE TADEU PAULINO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3EFB52D4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91A59">
        <w:rPr>
          <w:rFonts w:ascii="Verdana" w:hAnsi="Verdana"/>
          <w:sz w:val="20"/>
          <w:szCs w:val="20"/>
        </w:rPr>
        <w:t>FLÁVIO JOSÉ SIMIONI</w:t>
      </w:r>
      <w:r w:rsidR="00A25C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DF2FC9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91A59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7267-ADE3-47ED-8AA4-2D1D7AED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2018-02-19T19:05:00Z</cp:lastPrinted>
  <dcterms:created xsi:type="dcterms:W3CDTF">2018-02-19T19:02:00Z</dcterms:created>
  <dcterms:modified xsi:type="dcterms:W3CDTF">2018-02-19T19:05:00Z</dcterms:modified>
</cp:coreProperties>
</file>