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D83982" w:rsidR="00733576" w:rsidRPr="00733576" w:rsidRDefault="00733576" w:rsidP="00710FE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9E2129">
              <w:rPr>
                <w:rFonts w:ascii="Verdana" w:hAnsi="Verdana"/>
                <w:b/>
                <w:sz w:val="20"/>
              </w:rPr>
              <w:t>83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10FEB">
              <w:rPr>
                <w:rFonts w:ascii="Verdana" w:hAnsi="Verdana"/>
                <w:b/>
                <w:sz w:val="20"/>
              </w:rPr>
              <w:t>14/03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41E89A7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9E2129">
        <w:rPr>
          <w:rFonts w:ascii="Verdana" w:hAnsi="Verdana"/>
          <w:b/>
          <w:sz w:val="20"/>
          <w:szCs w:val="20"/>
        </w:rPr>
        <w:t>Pesquisa dos principais micro-organismos multirresistentes e detecção dos genes de resistência antimicrobiana envolvidos em infecções hospitalares no Hospital de Clínicas Veterinárias CAV-UDESC</w:t>
      </w:r>
      <w:r>
        <w:rPr>
          <w:rFonts w:ascii="Verdana" w:hAnsi="Verdana"/>
          <w:b/>
          <w:sz w:val="20"/>
          <w:szCs w:val="20"/>
        </w:rPr>
        <w:t xml:space="preserve"> ”, </w:t>
      </w:r>
      <w:r w:rsidR="009E2129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9E2129">
        <w:rPr>
          <w:rFonts w:ascii="Verdana" w:hAnsi="Verdana"/>
          <w:sz w:val="20"/>
          <w:szCs w:val="20"/>
        </w:rPr>
        <w:t>RICARDO ANTONIO PILEGI SFACIOTTE,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9E2129">
        <w:rPr>
          <w:rFonts w:ascii="Verdana" w:hAnsi="Verdana"/>
          <w:sz w:val="20"/>
          <w:szCs w:val="20"/>
        </w:rPr>
        <w:t>27</w:t>
      </w:r>
      <w:r w:rsidR="00710FEB">
        <w:rPr>
          <w:rFonts w:ascii="Verdana" w:hAnsi="Verdana"/>
          <w:sz w:val="20"/>
          <w:szCs w:val="20"/>
        </w:rPr>
        <w:t xml:space="preserve"> de março</w:t>
      </w:r>
      <w:r>
        <w:rPr>
          <w:rFonts w:ascii="Verdana" w:hAnsi="Verdana"/>
          <w:sz w:val="20"/>
          <w:szCs w:val="20"/>
        </w:rPr>
        <w:t xml:space="preserve"> de 2017, às </w:t>
      </w:r>
      <w:r w:rsidR="00710FEB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04B524B6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E212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E2129">
        <w:rPr>
          <w:rFonts w:ascii="Verdana" w:hAnsi="Verdana"/>
          <w:sz w:val="20"/>
          <w:szCs w:val="20"/>
        </w:rPr>
        <w:t>SANDRA MARIA FERRAZ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59AE3154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E2129">
        <w:rPr>
          <w:rFonts w:ascii="Verdana" w:hAnsi="Verdana"/>
          <w:sz w:val="20"/>
          <w:szCs w:val="20"/>
        </w:rPr>
        <w:t>ª</w:t>
      </w:r>
      <w:proofErr w:type="spellEnd"/>
      <w:r w:rsidR="00406911">
        <w:rPr>
          <w:rFonts w:ascii="Verdana" w:hAnsi="Verdana"/>
          <w:sz w:val="20"/>
          <w:szCs w:val="20"/>
        </w:rPr>
        <w:t xml:space="preserve">. </w:t>
      </w:r>
      <w:r w:rsidR="009E2129">
        <w:rPr>
          <w:rFonts w:ascii="Verdana" w:hAnsi="Verdana"/>
          <w:sz w:val="20"/>
          <w:szCs w:val="20"/>
        </w:rPr>
        <w:t>SHEILA REZLER WOSIACKI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9E2129">
        <w:rPr>
          <w:rFonts w:ascii="Verdana" w:hAnsi="Verdana"/>
          <w:sz w:val="20"/>
          <w:szCs w:val="20"/>
        </w:rPr>
        <w:t>UEM/Umuarama/PR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4DB5B48C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10FE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9E2129">
        <w:rPr>
          <w:rFonts w:ascii="Verdana" w:hAnsi="Verdana"/>
          <w:sz w:val="20"/>
          <w:szCs w:val="20"/>
        </w:rPr>
        <w:t>ELIANA KNACKFUSS VAZ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738BC4C5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E2129">
        <w:rPr>
          <w:rFonts w:ascii="Verdana" w:hAnsi="Verdana"/>
          <w:sz w:val="20"/>
          <w:szCs w:val="20"/>
        </w:rPr>
        <w:t>UBIRAJARA MACIEL DA COSTA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AB3-8D5F-4499-8ED6-F66D0E70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2017-03-14T13:27:00Z</cp:lastPrinted>
  <dcterms:created xsi:type="dcterms:W3CDTF">2017-03-14T13:18:00Z</dcterms:created>
  <dcterms:modified xsi:type="dcterms:W3CDTF">2017-03-14T13:34:00Z</dcterms:modified>
</cp:coreProperties>
</file>