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09D75B7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32B8C">
              <w:rPr>
                <w:rFonts w:ascii="Verdana" w:hAnsi="Verdana"/>
                <w:b/>
                <w:sz w:val="20"/>
              </w:rPr>
              <w:t>094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632B8C">
              <w:rPr>
                <w:rFonts w:ascii="Verdana" w:hAnsi="Verdana"/>
                <w:b/>
                <w:sz w:val="20"/>
              </w:rPr>
              <w:t>17</w:t>
            </w:r>
            <w:r w:rsidR="00AF56A9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443D9FAA" w14:textId="50D4469C" w:rsidR="00632B8C" w:rsidRDefault="00632B8C" w:rsidP="00632B8C">
      <w:pPr>
        <w:spacing w:line="360" w:lineRule="auto"/>
        <w:ind w:left="3600" w:right="11" w:firstLine="720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>DESIGNAÇÃO DA COMISSÃO ELEITORAL</w:t>
      </w:r>
    </w:p>
    <w:p w14:paraId="7AA5B026" w14:textId="77777777" w:rsidR="00632B8C" w:rsidRPr="00632B8C" w:rsidRDefault="00632B8C" w:rsidP="00632B8C">
      <w:pPr>
        <w:spacing w:line="360" w:lineRule="auto"/>
        <w:ind w:left="3600" w:right="11" w:firstLine="720"/>
        <w:jc w:val="center"/>
        <w:rPr>
          <w:rFonts w:ascii="Verdana" w:hAnsi="Verdana"/>
          <w:b/>
          <w:sz w:val="20"/>
          <w:szCs w:val="20"/>
        </w:rPr>
      </w:pPr>
    </w:p>
    <w:p w14:paraId="0B231A1F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O Diretor Geral da UDESC/CAV, no uso de suas atribuições, em conformidade com o Decreto N° 2.709, de 27/10/2009, Capítulo III, determina que ficam designados para comporem a Comissão Eleitoral da CIPA/UDESC/CAV – Gestão 2017/2018, os seguintes servidores:</w:t>
      </w:r>
    </w:p>
    <w:p w14:paraId="5CADD72D" w14:textId="77777777" w:rsidR="00632B8C" w:rsidRPr="00632B8C" w:rsidRDefault="00632B8C" w:rsidP="00632B8C">
      <w:pPr>
        <w:numPr>
          <w:ilvl w:val="0"/>
          <w:numId w:val="7"/>
        </w:numPr>
        <w:suppressAutoHyphens/>
        <w:spacing w:after="0" w:line="360" w:lineRule="auto"/>
        <w:ind w:left="426" w:right="11"/>
        <w:jc w:val="both"/>
        <w:rPr>
          <w:rFonts w:ascii="Verdana" w:hAnsi="Verdana"/>
          <w:sz w:val="20"/>
          <w:szCs w:val="20"/>
          <w:u w:val="single"/>
        </w:rPr>
      </w:pPr>
      <w:r w:rsidRPr="00632B8C">
        <w:rPr>
          <w:rFonts w:ascii="Verdana" w:hAnsi="Verdana"/>
          <w:sz w:val="20"/>
          <w:szCs w:val="20"/>
          <w:u w:val="single"/>
        </w:rPr>
        <w:t xml:space="preserve">Jane de Fátima </w:t>
      </w:r>
      <w:proofErr w:type="spellStart"/>
      <w:r w:rsidRPr="00632B8C">
        <w:rPr>
          <w:rFonts w:ascii="Verdana" w:hAnsi="Verdana"/>
          <w:sz w:val="20"/>
          <w:szCs w:val="20"/>
          <w:u w:val="single"/>
        </w:rPr>
        <w:t>Daum</w:t>
      </w:r>
      <w:proofErr w:type="spellEnd"/>
      <w:r w:rsidRPr="00632B8C">
        <w:rPr>
          <w:rFonts w:ascii="Verdana" w:hAnsi="Verdana"/>
          <w:sz w:val="20"/>
          <w:szCs w:val="20"/>
          <w:u w:val="single"/>
        </w:rPr>
        <w:t>, Técnico Universitário de Desenvolvimento, 257517-5-03;</w:t>
      </w:r>
    </w:p>
    <w:p w14:paraId="1424B0DE" w14:textId="77777777" w:rsidR="00632B8C" w:rsidRPr="00632B8C" w:rsidRDefault="00632B8C" w:rsidP="00632B8C">
      <w:pPr>
        <w:numPr>
          <w:ilvl w:val="0"/>
          <w:numId w:val="7"/>
        </w:numPr>
        <w:suppressAutoHyphens/>
        <w:spacing w:after="0" w:line="360" w:lineRule="auto"/>
        <w:ind w:left="426" w:right="11"/>
        <w:jc w:val="both"/>
        <w:rPr>
          <w:rFonts w:ascii="Verdana" w:hAnsi="Verdana"/>
          <w:sz w:val="20"/>
          <w:szCs w:val="20"/>
          <w:u w:val="single"/>
        </w:rPr>
      </w:pPr>
      <w:r w:rsidRPr="00632B8C">
        <w:rPr>
          <w:rFonts w:ascii="Verdana" w:hAnsi="Verdana"/>
          <w:sz w:val="20"/>
          <w:szCs w:val="20"/>
          <w:u w:val="single"/>
        </w:rPr>
        <w:t xml:space="preserve">Luciano </w:t>
      </w:r>
      <w:proofErr w:type="spellStart"/>
      <w:r w:rsidRPr="00632B8C">
        <w:rPr>
          <w:rFonts w:ascii="Verdana" w:hAnsi="Verdana"/>
          <w:sz w:val="20"/>
          <w:szCs w:val="20"/>
          <w:u w:val="single"/>
        </w:rPr>
        <w:t>Cordova</w:t>
      </w:r>
      <w:proofErr w:type="spellEnd"/>
      <w:r w:rsidRPr="00632B8C">
        <w:rPr>
          <w:rFonts w:ascii="Verdana" w:hAnsi="Verdana"/>
          <w:sz w:val="20"/>
          <w:szCs w:val="20"/>
          <w:u w:val="single"/>
        </w:rPr>
        <w:t xml:space="preserve"> Batista, Técnico Universitário de Execução, 664821-5-01;</w:t>
      </w:r>
    </w:p>
    <w:p w14:paraId="5EA1EE1E" w14:textId="77777777" w:rsidR="00632B8C" w:rsidRPr="00632B8C" w:rsidRDefault="00632B8C" w:rsidP="00632B8C">
      <w:pPr>
        <w:numPr>
          <w:ilvl w:val="0"/>
          <w:numId w:val="7"/>
        </w:numPr>
        <w:suppressAutoHyphens/>
        <w:spacing w:after="0" w:line="360" w:lineRule="auto"/>
        <w:ind w:left="426" w:right="11"/>
        <w:jc w:val="both"/>
        <w:rPr>
          <w:rFonts w:ascii="Verdana" w:hAnsi="Verdana"/>
          <w:sz w:val="20"/>
          <w:szCs w:val="20"/>
          <w:u w:val="single"/>
        </w:rPr>
      </w:pPr>
      <w:proofErr w:type="spellStart"/>
      <w:r w:rsidRPr="00632B8C">
        <w:rPr>
          <w:rFonts w:ascii="Verdana" w:hAnsi="Verdana"/>
          <w:sz w:val="20"/>
          <w:szCs w:val="20"/>
          <w:u w:val="single"/>
        </w:rPr>
        <w:t>Rosires</w:t>
      </w:r>
      <w:proofErr w:type="spellEnd"/>
      <w:r w:rsidRPr="00632B8C">
        <w:rPr>
          <w:rFonts w:ascii="Verdana" w:hAnsi="Verdana"/>
          <w:sz w:val="20"/>
          <w:szCs w:val="20"/>
          <w:u w:val="single"/>
        </w:rPr>
        <w:t xml:space="preserve"> Aparecida Ataíde de </w:t>
      </w:r>
      <w:proofErr w:type="spellStart"/>
      <w:r w:rsidRPr="00632B8C">
        <w:rPr>
          <w:rFonts w:ascii="Verdana" w:hAnsi="Verdana"/>
          <w:sz w:val="20"/>
          <w:szCs w:val="20"/>
          <w:u w:val="single"/>
        </w:rPr>
        <w:t>Cordova</w:t>
      </w:r>
      <w:proofErr w:type="spellEnd"/>
      <w:r w:rsidRPr="00632B8C">
        <w:rPr>
          <w:rFonts w:ascii="Verdana" w:hAnsi="Verdana"/>
          <w:sz w:val="20"/>
          <w:szCs w:val="20"/>
          <w:u w:val="single"/>
        </w:rPr>
        <w:t>, Técnico Universitário de Suporte, 363248-2-01;</w:t>
      </w:r>
    </w:p>
    <w:p w14:paraId="71348540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b/>
          <w:sz w:val="20"/>
          <w:szCs w:val="20"/>
        </w:rPr>
      </w:pPr>
    </w:p>
    <w:p w14:paraId="06E8D473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A esses compete organizar todo o processo eleitoral a ser realizado no dia 05/05/2017, na UDESC/CAV.</w:t>
      </w:r>
    </w:p>
    <w:p w14:paraId="2D2AFE58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656C4325" w14:textId="4F8D9381" w:rsidR="00632B8C" w:rsidRPr="00632B8C" w:rsidRDefault="00632B8C" w:rsidP="00632B8C">
      <w:pPr>
        <w:spacing w:line="360" w:lineRule="auto"/>
        <w:ind w:right="11"/>
        <w:jc w:val="right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 xml:space="preserve">Lages, </w:t>
      </w:r>
      <w:r>
        <w:rPr>
          <w:rFonts w:ascii="Verdana" w:hAnsi="Verdana"/>
          <w:sz w:val="20"/>
          <w:szCs w:val="20"/>
        </w:rPr>
        <w:t>17</w:t>
      </w:r>
      <w:r w:rsidRPr="00632B8C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março</w:t>
      </w:r>
      <w:r w:rsidRPr="00632B8C">
        <w:rPr>
          <w:rFonts w:ascii="Verdana" w:hAnsi="Verdana"/>
          <w:sz w:val="20"/>
          <w:szCs w:val="20"/>
        </w:rPr>
        <w:t xml:space="preserve"> de 2017.</w:t>
      </w:r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4553"/>
        <w:gridCol w:w="4467"/>
      </w:tblGrid>
      <w:tr w:rsidR="00632B8C" w:rsidRPr="00632B8C" w14:paraId="3E17296F" w14:textId="77777777" w:rsidTr="00803279">
        <w:tc>
          <w:tcPr>
            <w:tcW w:w="4553" w:type="dxa"/>
          </w:tcPr>
          <w:p w14:paraId="6B0F9255" w14:textId="40468D36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F6DB074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B8C" w:rsidRPr="00632B8C" w14:paraId="3ABB889C" w14:textId="77777777" w:rsidTr="00803279">
        <w:tc>
          <w:tcPr>
            <w:tcW w:w="4553" w:type="dxa"/>
          </w:tcPr>
          <w:p w14:paraId="199D5241" w14:textId="6DA41AB8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67" w:type="dxa"/>
          </w:tcPr>
          <w:p w14:paraId="436953AA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211D8E" w14:textId="77777777" w:rsidR="00632B8C" w:rsidRPr="00632B8C" w:rsidRDefault="00632B8C" w:rsidP="00632B8C">
      <w:pPr>
        <w:spacing w:line="360" w:lineRule="auto"/>
        <w:ind w:right="11"/>
        <w:jc w:val="both"/>
        <w:rPr>
          <w:szCs w:val="24"/>
        </w:rPr>
      </w:pPr>
    </w:p>
    <w:p w14:paraId="1477BE82" w14:textId="77777777" w:rsidR="00632B8C" w:rsidRPr="00632B8C" w:rsidRDefault="00632B8C" w:rsidP="00632B8C">
      <w:pPr>
        <w:autoSpaceDE w:val="0"/>
        <w:spacing w:line="360" w:lineRule="auto"/>
        <w:ind w:right="11"/>
        <w:jc w:val="both"/>
      </w:pPr>
      <w:bookmarkStart w:id="1" w:name="_1333663570"/>
      <w:bookmarkStart w:id="2" w:name="_1333663685"/>
      <w:bookmarkStart w:id="3" w:name="_1333663737"/>
      <w:bookmarkStart w:id="4" w:name="_1333664189"/>
      <w:bookmarkEnd w:id="1"/>
      <w:bookmarkEnd w:id="2"/>
      <w:bookmarkEnd w:id="3"/>
      <w:bookmarkEnd w:id="4"/>
    </w:p>
    <w:p w14:paraId="282631A2" w14:textId="77777777" w:rsidR="00EA3917" w:rsidRPr="00632B8C" w:rsidRDefault="00EA3917" w:rsidP="00632B8C">
      <w:pPr>
        <w:pStyle w:val="Recuodecorpodetexto2"/>
        <w:ind w:left="3163" w:firstLine="437"/>
      </w:pPr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236C5"/>
    <w:rsid w:val="00632B8C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978-581E-4F4F-AD51-FE08EC16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2017-03-17T11:09:00Z</cp:lastPrinted>
  <dcterms:created xsi:type="dcterms:W3CDTF">2017-03-17T11:05:00Z</dcterms:created>
  <dcterms:modified xsi:type="dcterms:W3CDTF">2017-03-17T11:09:00Z</dcterms:modified>
</cp:coreProperties>
</file>