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208E3C" w:rsidR="00733576" w:rsidRPr="00733576" w:rsidRDefault="00733576" w:rsidP="00E00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91D33">
              <w:rPr>
                <w:rFonts w:ascii="Verdana" w:hAnsi="Verdana"/>
                <w:b/>
                <w:sz w:val="20"/>
              </w:rPr>
              <w:t>117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00A13">
              <w:rPr>
                <w:rFonts w:ascii="Verdana" w:hAnsi="Verdana"/>
                <w:b/>
                <w:sz w:val="20"/>
              </w:rPr>
              <w:t>02/04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13F8C3D4" w14:textId="634A8213" w:rsidR="00922117" w:rsidRDefault="00922117" w:rsidP="0092211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CONCURSO PÚBLICO Nº 01/2018/UDESC PARA ÁREA DE CONHECIMENTO EM </w:t>
      </w:r>
      <w:r w:rsidR="00591D33">
        <w:rPr>
          <w:rFonts w:ascii="Verdana" w:hAnsi="Verdana"/>
          <w:b/>
        </w:rPr>
        <w:t>ENGENHARIA CIVIL</w:t>
      </w:r>
      <w:r>
        <w:rPr>
          <w:rFonts w:ascii="Verdana" w:hAnsi="Verdana"/>
          <w:b/>
        </w:rPr>
        <w:t>.</w:t>
      </w:r>
    </w:p>
    <w:p w14:paraId="497D5722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849940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1F82DA7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FC2DBE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D73B634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4B21BD1C" w14:textId="2C2642CC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Concurso Público 01/2018/UDESC para a área de </w:t>
      </w:r>
      <w:r w:rsidR="00591D33">
        <w:rPr>
          <w:rFonts w:ascii="Verdana" w:hAnsi="Verdana"/>
          <w:b/>
          <w:sz w:val="20"/>
          <w:szCs w:val="20"/>
        </w:rPr>
        <w:t>Engenharia Civil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será realizado no período de 23 a 27 de abril de 2018, nas dependências do CAV/UDESC:</w:t>
      </w:r>
    </w:p>
    <w:p w14:paraId="6860BB4D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2841"/>
      </w:tblGrid>
      <w:tr w:rsidR="00922117" w14:paraId="56C2F624" w14:textId="77777777" w:rsidTr="00034D3C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FE7AE6" w14:textId="77777777" w:rsidR="00922117" w:rsidRDefault="00922117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BDA20B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FE6DB1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0553B" w14:paraId="751D8A53" w14:textId="77777777" w:rsidTr="00034D3C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69B0ED" w14:textId="598FFBDB" w:rsidR="00B0553B" w:rsidRDefault="00B0553B" w:rsidP="00B0553B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AD2CCD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B53283" w14:textId="08EDBA1D" w:rsidR="00B0553B" w:rsidRDefault="00B0553B" w:rsidP="00591D33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Dr. </w:t>
            </w:r>
            <w:r w:rsidR="00591D33">
              <w:rPr>
                <w:sz w:val="24"/>
              </w:rPr>
              <w:t xml:space="preserve">Rodrigo Figueiredo Terezo 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FB131" w14:textId="2DC829EF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553B" w14:paraId="086CC016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09714" w14:textId="043561AB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096BB" w14:textId="7B32C035" w:rsidR="00B0553B" w:rsidRDefault="00B0553B" w:rsidP="00591D33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r w:rsidR="00591D3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André </w:t>
            </w:r>
            <w:proofErr w:type="spellStart"/>
            <w:r w:rsidR="00591D3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Anibal</w:t>
            </w:r>
            <w:proofErr w:type="spellEnd"/>
            <w:r w:rsidR="00591D3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Brandt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63742D" w14:textId="608D6130" w:rsidR="00B0553B" w:rsidRDefault="00591D33" w:rsidP="00591D33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553B" w14:paraId="377D0113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1C862" w14:textId="0AF0CC2F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0DF" w14:textId="71D842A1" w:rsidR="00B0553B" w:rsidRDefault="00B0553B" w:rsidP="00591D3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r w:rsidR="00591D33">
              <w:rPr>
                <w:rFonts w:ascii="Verdana" w:hAnsi="Verdana"/>
                <w:sz w:val="20"/>
                <w:szCs w:val="20"/>
              </w:rPr>
              <w:t xml:space="preserve">Flávio Rubens </w:t>
            </w:r>
            <w:proofErr w:type="spellStart"/>
            <w:r w:rsidR="00591D33">
              <w:rPr>
                <w:rFonts w:ascii="Verdana" w:hAnsi="Verdana"/>
                <w:sz w:val="20"/>
                <w:szCs w:val="20"/>
              </w:rPr>
              <w:t>Lapolli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B314" w14:textId="5B721C8F" w:rsidR="00B0553B" w:rsidRDefault="00591D33" w:rsidP="00591D3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UFSC</w:t>
            </w:r>
          </w:p>
        </w:tc>
      </w:tr>
      <w:tr w:rsidR="00B0553B" w14:paraId="2C109C4E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04A7" w14:textId="30EDB3B0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50D6" w14:textId="6FE40CE7" w:rsidR="00B0553B" w:rsidRDefault="00B0553B" w:rsidP="00591D33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Dr. </w:t>
            </w:r>
            <w:proofErr w:type="spellStart"/>
            <w:r w:rsidR="00591D33">
              <w:rPr>
                <w:sz w:val="24"/>
              </w:rPr>
              <w:t>Altevir</w:t>
            </w:r>
            <w:proofErr w:type="spellEnd"/>
            <w:r w:rsidR="00591D33">
              <w:rPr>
                <w:sz w:val="24"/>
              </w:rPr>
              <w:t xml:space="preserve"> Castro dos Santos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3F73D" w14:textId="64C118EF" w:rsidR="00B0553B" w:rsidRDefault="00591D33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UNIOESTE</w:t>
            </w:r>
            <w:bookmarkStart w:id="0" w:name="_GoBack"/>
            <w:bookmarkEnd w:id="0"/>
          </w:p>
        </w:tc>
      </w:tr>
    </w:tbl>
    <w:p w14:paraId="5DB520D6" w14:textId="77777777" w:rsidR="00922117" w:rsidRDefault="00922117" w:rsidP="00922117">
      <w:pPr>
        <w:rPr>
          <w:rFonts w:ascii="Verdana" w:hAnsi="Verdana"/>
          <w:sz w:val="20"/>
          <w:szCs w:val="20"/>
        </w:rPr>
      </w:pPr>
    </w:p>
    <w:p w14:paraId="53F2A4DB" w14:textId="7AED158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34D3C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A593A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1D33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C30A6"/>
    <w:rsid w:val="006D6667"/>
    <w:rsid w:val="006E61ED"/>
    <w:rsid w:val="00701A62"/>
    <w:rsid w:val="00706A26"/>
    <w:rsid w:val="0071066B"/>
    <w:rsid w:val="00716126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117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553B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2760"/>
    <w:rsid w:val="00CB5343"/>
    <w:rsid w:val="00CB78F7"/>
    <w:rsid w:val="00CD3B82"/>
    <w:rsid w:val="00CF0B24"/>
    <w:rsid w:val="00D112D6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455E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A525-1C58-49B4-A617-9DEED9C7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2018-04-02T14:34:00Z</cp:lastPrinted>
  <dcterms:created xsi:type="dcterms:W3CDTF">2018-04-02T14:31:00Z</dcterms:created>
  <dcterms:modified xsi:type="dcterms:W3CDTF">2018-04-02T14:34:00Z</dcterms:modified>
</cp:coreProperties>
</file>