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C1E4A" w:rsidP="00EC1E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241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10/09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EC1E4A">
        <w:rPr>
          <w:rFonts w:ascii="Verdana" w:hAnsi="Verdana"/>
          <w:b/>
          <w:sz w:val="20"/>
          <w:szCs w:val="20"/>
        </w:rPr>
        <w:t xml:space="preserve">Mineralogia, gênese e relações </w:t>
      </w:r>
      <w:proofErr w:type="spellStart"/>
      <w:r w:rsidR="00EC1E4A">
        <w:rPr>
          <w:rFonts w:ascii="Verdana" w:hAnsi="Verdana"/>
          <w:b/>
          <w:sz w:val="20"/>
          <w:szCs w:val="20"/>
        </w:rPr>
        <w:t>pedo-geomórficas</w:t>
      </w:r>
      <w:proofErr w:type="spellEnd"/>
      <w:r w:rsidR="00EC1E4A">
        <w:rPr>
          <w:rFonts w:ascii="Verdana" w:hAnsi="Verdana"/>
          <w:b/>
          <w:sz w:val="20"/>
          <w:szCs w:val="20"/>
        </w:rPr>
        <w:t xml:space="preserve"> de solos desenvolvidos de </w:t>
      </w:r>
      <w:proofErr w:type="spellStart"/>
      <w:r w:rsidR="00EC1E4A">
        <w:rPr>
          <w:rFonts w:ascii="Verdana" w:hAnsi="Verdana"/>
          <w:b/>
          <w:sz w:val="20"/>
          <w:szCs w:val="20"/>
        </w:rPr>
        <w:t>litogias</w:t>
      </w:r>
      <w:proofErr w:type="spellEnd"/>
      <w:r w:rsidR="00EC1E4A">
        <w:rPr>
          <w:rFonts w:ascii="Verdana" w:hAnsi="Verdana"/>
          <w:b/>
          <w:sz w:val="20"/>
          <w:szCs w:val="20"/>
        </w:rPr>
        <w:t xml:space="preserve"> das formações </w:t>
      </w:r>
      <w:proofErr w:type="spellStart"/>
      <w:r w:rsidR="00EC1E4A">
        <w:rPr>
          <w:rFonts w:ascii="Verdana" w:hAnsi="Verdana"/>
          <w:b/>
          <w:sz w:val="20"/>
          <w:szCs w:val="20"/>
        </w:rPr>
        <w:t>pirambóia</w:t>
      </w:r>
      <w:proofErr w:type="spellEnd"/>
      <w:r w:rsidR="00EC1E4A">
        <w:rPr>
          <w:rFonts w:ascii="Verdana" w:hAnsi="Verdana"/>
          <w:b/>
          <w:sz w:val="20"/>
          <w:szCs w:val="20"/>
        </w:rPr>
        <w:t>, sanga-do-</w:t>
      </w:r>
      <w:proofErr w:type="spellStart"/>
      <w:r w:rsidR="00EC1E4A">
        <w:rPr>
          <w:rFonts w:ascii="Verdana" w:hAnsi="Verdana"/>
          <w:b/>
          <w:sz w:val="20"/>
          <w:szCs w:val="20"/>
        </w:rPr>
        <w:t>cabral</w:t>
      </w:r>
      <w:proofErr w:type="spellEnd"/>
      <w:r w:rsidR="00EC1E4A">
        <w:rPr>
          <w:rFonts w:ascii="Verdana" w:hAnsi="Verdana"/>
          <w:b/>
          <w:sz w:val="20"/>
          <w:szCs w:val="20"/>
        </w:rPr>
        <w:t xml:space="preserve"> e guará na região sudoeste do Estado do Rio Grande do Sul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EC1E4A">
        <w:rPr>
          <w:rFonts w:ascii="Verdana" w:hAnsi="Verdana"/>
          <w:sz w:val="20"/>
          <w:szCs w:val="20"/>
        </w:rPr>
        <w:t>o doutorando PABLO GRAHL DOS SANTOS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EC1E4A">
        <w:rPr>
          <w:rFonts w:ascii="Verdana" w:hAnsi="Verdana"/>
          <w:sz w:val="20"/>
          <w:szCs w:val="20"/>
        </w:rPr>
        <w:t>25 de setembro</w:t>
      </w:r>
      <w:r w:rsidRPr="005C02BA">
        <w:rPr>
          <w:rFonts w:ascii="Verdana" w:hAnsi="Verdana"/>
          <w:sz w:val="20"/>
          <w:szCs w:val="20"/>
        </w:rPr>
        <w:t xml:space="preserve"> de 2015, às</w:t>
      </w:r>
      <w:r w:rsidR="00EC1E4A">
        <w:rPr>
          <w:rFonts w:ascii="Verdana" w:hAnsi="Verdana"/>
          <w:sz w:val="20"/>
          <w:szCs w:val="20"/>
        </w:rPr>
        <w:t xml:space="preserve"> 8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1E4A">
        <w:rPr>
          <w:rFonts w:ascii="Verdana" w:hAnsi="Verdana"/>
          <w:sz w:val="20"/>
          <w:szCs w:val="20"/>
        </w:rPr>
        <w:t>JAIME ANTONIO DE ALMEIDA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1E4A">
        <w:rPr>
          <w:rFonts w:ascii="Verdana" w:hAnsi="Verdana"/>
          <w:sz w:val="20"/>
          <w:szCs w:val="20"/>
        </w:rPr>
        <w:t>FABRÍCIO DE ARAÚJO PEDRON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46582">
        <w:rPr>
          <w:rFonts w:ascii="Verdana" w:hAnsi="Verdana"/>
          <w:sz w:val="20"/>
          <w:szCs w:val="20"/>
        </w:rPr>
        <w:t>UFSM/Santa Maria/RS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1E4A">
        <w:rPr>
          <w:rFonts w:ascii="Verdana" w:hAnsi="Verdana"/>
          <w:sz w:val="20"/>
          <w:szCs w:val="20"/>
        </w:rPr>
        <w:t>ANTONIO LUNARDI NETO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UFSC/Curitibanos/SC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C1E4A">
        <w:rPr>
          <w:rFonts w:ascii="Verdana" w:hAnsi="Verdana"/>
          <w:sz w:val="20"/>
          <w:szCs w:val="20"/>
        </w:rPr>
        <w:t>ILDEGARDIS BERTOL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EC1E4A">
        <w:rPr>
          <w:rFonts w:ascii="Verdana" w:hAnsi="Verdana"/>
          <w:sz w:val="20"/>
          <w:szCs w:val="20"/>
        </w:rPr>
        <w:t xml:space="preserve"> </w:t>
      </w:r>
    </w:p>
    <w:p w:rsidR="00246582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C1E4A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1E4A">
        <w:rPr>
          <w:rFonts w:ascii="Verdana" w:hAnsi="Verdana"/>
          <w:sz w:val="20"/>
          <w:szCs w:val="20"/>
        </w:rPr>
        <w:t>JACKSON ADRIANO ALBUQUERQUE</w:t>
      </w:r>
      <w:r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351BD"/>
    <w:rsid w:val="00F47BC7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2873-8C06-4539-B54A-2E877157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2015-09-10T17:14:00Z</cp:lastPrinted>
  <dcterms:created xsi:type="dcterms:W3CDTF">2015-09-10T17:08:00Z</dcterms:created>
  <dcterms:modified xsi:type="dcterms:W3CDTF">2015-09-10T17:16:00Z</dcterms:modified>
</cp:coreProperties>
</file>