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D4290B" w:rsidP="00D4290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251</w:t>
            </w:r>
            <w:r w:rsidR="005E7039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21</w:t>
            </w:r>
            <w:r w:rsidR="00F467ED">
              <w:rPr>
                <w:rFonts w:ascii="Verdana" w:hAnsi="Verdana"/>
                <w:b/>
                <w:sz w:val="20"/>
              </w:rPr>
              <w:t>/09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E7039" w:rsidRPr="005E7039" w:rsidRDefault="005E7039" w:rsidP="005E7039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E7039">
        <w:rPr>
          <w:rFonts w:ascii="Verdana" w:hAnsi="Verdana"/>
          <w:b/>
        </w:rPr>
        <w:t>DESIGNA BANCA DE AVALIAÇÃO DE DISSERTAÇÃO DE MESTRADO EM PRODUÇÃO VEGETAL.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Default="00F467ED" w:rsidP="005E70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="005E7039" w:rsidRPr="005E7039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="005E7039" w:rsidRPr="005E7039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5E7039" w:rsidRPr="005E7039">
        <w:rPr>
          <w:rFonts w:ascii="Verdana" w:hAnsi="Verdana"/>
          <w:sz w:val="20"/>
          <w:szCs w:val="20"/>
        </w:rPr>
        <w:t>Agroveterinárias</w:t>
      </w:r>
      <w:proofErr w:type="spellEnd"/>
      <w:r w:rsidR="005E7039" w:rsidRPr="005E7039">
        <w:rPr>
          <w:rFonts w:ascii="Verdana" w:hAnsi="Verdana"/>
          <w:sz w:val="20"/>
          <w:szCs w:val="20"/>
        </w:rPr>
        <w:t xml:space="preserve">, no uso de suas atribuições, 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RESOLVE: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em Produção Vegetal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intitulada</w:t>
      </w:r>
      <w:r w:rsidRPr="005E7039">
        <w:rPr>
          <w:rFonts w:ascii="Verdana" w:hAnsi="Verdana"/>
          <w:b/>
          <w:sz w:val="20"/>
          <w:szCs w:val="20"/>
        </w:rPr>
        <w:t xml:space="preserve"> “</w:t>
      </w:r>
      <w:r w:rsidR="00D4290B">
        <w:rPr>
          <w:rFonts w:ascii="Verdana" w:hAnsi="Verdana"/>
          <w:b/>
          <w:sz w:val="20"/>
          <w:szCs w:val="20"/>
        </w:rPr>
        <w:t>Cruzamentos múltiplos em trigo com o intuito de aumentar a variabilidade genética e predição dos melhores genitores em trigo a partir de análise dialética</w:t>
      </w:r>
      <w:r w:rsidR="00F467ED">
        <w:rPr>
          <w:rFonts w:ascii="Verdana" w:hAnsi="Verdana"/>
          <w:b/>
          <w:sz w:val="20"/>
          <w:szCs w:val="20"/>
        </w:rPr>
        <w:t>”</w:t>
      </w:r>
      <w:r w:rsidRPr="005E7039">
        <w:rPr>
          <w:rFonts w:ascii="Verdana" w:hAnsi="Verdana"/>
          <w:b/>
          <w:i/>
          <w:sz w:val="20"/>
          <w:szCs w:val="20"/>
        </w:rPr>
        <w:t>,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 w:rsidRPr="005E7039">
        <w:rPr>
          <w:rFonts w:ascii="Verdana" w:hAnsi="Verdana"/>
          <w:sz w:val="20"/>
          <w:szCs w:val="20"/>
        </w:rPr>
        <w:t xml:space="preserve"> mestrand</w:t>
      </w:r>
      <w:r>
        <w:rPr>
          <w:rFonts w:ascii="Verdana" w:hAnsi="Verdana"/>
          <w:sz w:val="20"/>
          <w:szCs w:val="20"/>
        </w:rPr>
        <w:t>o</w:t>
      </w:r>
      <w:r w:rsidRPr="005E7039">
        <w:rPr>
          <w:rFonts w:ascii="Verdana" w:hAnsi="Verdana"/>
          <w:sz w:val="20"/>
          <w:szCs w:val="20"/>
        </w:rPr>
        <w:t xml:space="preserve"> </w:t>
      </w:r>
      <w:r w:rsidR="00D4290B">
        <w:rPr>
          <w:rFonts w:ascii="Verdana" w:hAnsi="Verdana"/>
          <w:sz w:val="20"/>
          <w:szCs w:val="20"/>
        </w:rPr>
        <w:t>MARCELO DE CARLI TOIGO</w:t>
      </w:r>
      <w:r w:rsidRPr="005E7039">
        <w:rPr>
          <w:rFonts w:ascii="Verdana" w:hAnsi="Verdana"/>
          <w:sz w:val="20"/>
          <w:szCs w:val="20"/>
        </w:rPr>
        <w:t xml:space="preserve">, a realizar-se no dia </w:t>
      </w:r>
      <w:r w:rsidR="00F467ED">
        <w:rPr>
          <w:rFonts w:ascii="Verdana" w:hAnsi="Verdana"/>
          <w:sz w:val="20"/>
          <w:szCs w:val="20"/>
        </w:rPr>
        <w:t xml:space="preserve">30 de </w:t>
      </w:r>
      <w:r w:rsidR="00D4290B">
        <w:rPr>
          <w:rFonts w:ascii="Verdana" w:hAnsi="Verdana"/>
          <w:sz w:val="20"/>
          <w:szCs w:val="20"/>
        </w:rPr>
        <w:t>setembro</w:t>
      </w:r>
      <w:r>
        <w:rPr>
          <w:rFonts w:ascii="Verdana" w:hAnsi="Verdana"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de 2015, às 8 horas, nas dependências do CAV/UDESC: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D4290B">
        <w:rPr>
          <w:rFonts w:ascii="Verdana" w:hAnsi="Verdana"/>
          <w:sz w:val="20"/>
          <w:szCs w:val="20"/>
        </w:rPr>
        <w:t>JEFFERSON LUÍS MEIRELLES COIMBRA</w:t>
      </w:r>
      <w:r w:rsidRPr="005E7039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</w:t>
      </w:r>
      <w:r w:rsidRPr="005E7039">
        <w:rPr>
          <w:rFonts w:ascii="Verdana" w:hAnsi="Verdana"/>
          <w:sz w:val="20"/>
          <w:szCs w:val="20"/>
        </w:rPr>
        <w:t>/Lages/SC) – Presidente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D4290B">
        <w:rPr>
          <w:rFonts w:ascii="Verdana" w:hAnsi="Verdana"/>
          <w:sz w:val="20"/>
          <w:szCs w:val="20"/>
        </w:rPr>
        <w:t>SÉRGIO DIAS LANNES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D4290B">
        <w:rPr>
          <w:rFonts w:ascii="Verdana" w:hAnsi="Verdana"/>
          <w:sz w:val="20"/>
          <w:szCs w:val="20"/>
        </w:rPr>
        <w:t>FEPAGRO/Vacaria/RS</w:t>
      </w:r>
      <w:r w:rsidRPr="005E7039">
        <w:rPr>
          <w:rFonts w:ascii="Verdana" w:hAnsi="Verdana"/>
          <w:sz w:val="20"/>
          <w:szCs w:val="20"/>
        </w:rPr>
        <w:t>) – Membro externo</w:t>
      </w:r>
    </w:p>
    <w:p w:rsidR="005E7039" w:rsidRP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D4290B">
        <w:rPr>
          <w:rFonts w:ascii="Verdana" w:hAnsi="Verdana"/>
          <w:sz w:val="20"/>
          <w:szCs w:val="20"/>
        </w:rPr>
        <w:t>ROGÉRIO</w:t>
      </w:r>
      <w:r w:rsidR="0091294D">
        <w:rPr>
          <w:rFonts w:ascii="Verdana" w:hAnsi="Verdana"/>
          <w:sz w:val="20"/>
          <w:szCs w:val="20"/>
        </w:rPr>
        <w:t xml:space="preserve"> FERREIRA AIRES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91294D">
        <w:rPr>
          <w:rFonts w:ascii="Verdana" w:hAnsi="Verdana"/>
          <w:sz w:val="20"/>
          <w:szCs w:val="20"/>
        </w:rPr>
        <w:t>FEPAGRO/Vacaria/RS</w:t>
      </w:r>
      <w:r w:rsidRPr="005E7039">
        <w:rPr>
          <w:rFonts w:ascii="Verdana" w:hAnsi="Verdana"/>
          <w:sz w:val="20"/>
          <w:szCs w:val="20"/>
        </w:rPr>
        <w:t xml:space="preserve">) – Membro </w:t>
      </w:r>
      <w:r>
        <w:rPr>
          <w:rFonts w:ascii="Verdana" w:hAnsi="Verdana"/>
          <w:sz w:val="20"/>
          <w:szCs w:val="20"/>
        </w:rPr>
        <w:t>externo</w:t>
      </w:r>
    </w:p>
    <w:p w:rsidR="005E7039" w:rsidRP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955BF" w:rsidRDefault="001955BF" w:rsidP="001955BF">
      <w:pPr>
        <w:rPr>
          <w:rFonts w:ascii="Verdana" w:hAnsi="Verdana"/>
          <w:sz w:val="20"/>
          <w:szCs w:val="20"/>
        </w:rPr>
      </w:pPr>
    </w:p>
    <w:p w:rsidR="005E7039" w:rsidRDefault="005E7039" w:rsidP="001955BF">
      <w:pPr>
        <w:rPr>
          <w:sz w:val="24"/>
          <w:szCs w:val="24"/>
        </w:rPr>
      </w:pPr>
    </w:p>
    <w:p w:rsidR="00341743" w:rsidRPr="0020135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201352">
        <w:rPr>
          <w:rFonts w:ascii="Verdana" w:hAnsi="Verdana"/>
          <w:b/>
          <w:sz w:val="20"/>
          <w:szCs w:val="20"/>
        </w:rPr>
        <w:t>Fert</w:t>
      </w:r>
      <w:proofErr w:type="spellEnd"/>
      <w:r w:rsidRPr="0020135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201352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5E7039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1294D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71EA"/>
    <w:rsid w:val="00C1274D"/>
    <w:rsid w:val="00C465E2"/>
    <w:rsid w:val="00CA66D3"/>
    <w:rsid w:val="00CD3B82"/>
    <w:rsid w:val="00CF0B24"/>
    <w:rsid w:val="00D4290B"/>
    <w:rsid w:val="00D654BB"/>
    <w:rsid w:val="00E02692"/>
    <w:rsid w:val="00E117D2"/>
    <w:rsid w:val="00E435F4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467ED"/>
    <w:rsid w:val="00F47BC7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A1414-0D2D-4A0B-9A89-FCD93E60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2015-09-24T18:06:00Z</cp:lastPrinted>
  <dcterms:created xsi:type="dcterms:W3CDTF">2015-09-24T17:22:00Z</dcterms:created>
  <dcterms:modified xsi:type="dcterms:W3CDTF">2015-09-24T18:07:00Z</dcterms:modified>
</cp:coreProperties>
</file>