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62458">
              <w:rPr>
                <w:rFonts w:ascii="Verdana" w:hAnsi="Verdana"/>
                <w:b/>
                <w:sz w:val="20"/>
              </w:rPr>
              <w:t>260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462458">
              <w:rPr>
                <w:rFonts w:ascii="Verdana" w:hAnsi="Verdana"/>
                <w:b/>
                <w:sz w:val="20"/>
              </w:rPr>
              <w:t>04</w:t>
            </w:r>
            <w:r w:rsidR="00D11C45">
              <w:rPr>
                <w:rFonts w:ascii="Verdana" w:hAnsi="Verdana"/>
                <w:b/>
                <w:sz w:val="20"/>
              </w:rPr>
              <w:t>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797FB4" w:rsidRDefault="00797FB4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462458" w:rsidRPr="00462458" w:rsidRDefault="00462458" w:rsidP="00462458">
      <w:pPr>
        <w:pStyle w:val="NormalWeb"/>
        <w:shd w:val="clear" w:color="auto" w:fill="FFFFFF"/>
        <w:spacing w:before="0" w:beforeAutospacing="0" w:after="0" w:afterAutospacing="0" w:line="276" w:lineRule="auto"/>
        <w:ind w:left="4248"/>
        <w:contextualSpacing/>
        <w:rPr>
          <w:rFonts w:ascii="Verdana" w:hAnsi="Verdana"/>
          <w:sz w:val="20"/>
          <w:szCs w:val="20"/>
        </w:rPr>
      </w:pPr>
      <w:r w:rsidRPr="00462458">
        <w:rPr>
          <w:rFonts w:ascii="Verdana" w:hAnsi="Verdana"/>
          <w:b/>
          <w:bCs/>
          <w:sz w:val="20"/>
          <w:szCs w:val="20"/>
        </w:rPr>
        <w:t xml:space="preserve">DESIGNA COMISSÃO DE SELEÇÃO PARA O PROGRAMA DE BOLSA DE APOIO DISCENTE </w:t>
      </w:r>
      <w:r w:rsidRPr="00462458">
        <w:rPr>
          <w:rFonts w:ascii="Verdana" w:hAnsi="Verdana"/>
          <w:sz w:val="20"/>
          <w:szCs w:val="20"/>
        </w:rPr>
        <w:t xml:space="preserve">– </w:t>
      </w:r>
      <w:r w:rsidRPr="00462458">
        <w:rPr>
          <w:rFonts w:ascii="Verdana" w:hAnsi="Verdana"/>
          <w:b/>
          <w:bCs/>
          <w:sz w:val="20"/>
          <w:szCs w:val="20"/>
        </w:rPr>
        <w:t>2016/2.</w:t>
      </w:r>
      <w:r w:rsidRPr="00462458">
        <w:rPr>
          <w:rFonts w:ascii="Verdana" w:hAnsi="Verdana"/>
          <w:sz w:val="20"/>
          <w:szCs w:val="20"/>
        </w:rPr>
        <w:t xml:space="preserve"> </w:t>
      </w:r>
    </w:p>
    <w:p w:rsidR="00462458" w:rsidRPr="00462458" w:rsidRDefault="00462458" w:rsidP="00462458">
      <w:pPr>
        <w:jc w:val="both"/>
        <w:rPr>
          <w:rFonts w:ascii="Verdana" w:hAnsi="Verdana"/>
          <w:sz w:val="20"/>
          <w:szCs w:val="20"/>
        </w:rPr>
      </w:pPr>
    </w:p>
    <w:p w:rsidR="00462458" w:rsidRPr="00462458" w:rsidRDefault="00462458" w:rsidP="00462458">
      <w:pPr>
        <w:jc w:val="both"/>
        <w:rPr>
          <w:rFonts w:ascii="Verdana" w:hAnsi="Verdana"/>
          <w:sz w:val="20"/>
          <w:szCs w:val="20"/>
        </w:rPr>
      </w:pPr>
    </w:p>
    <w:p w:rsidR="00462458" w:rsidRPr="00462458" w:rsidRDefault="00462458" w:rsidP="00462458">
      <w:pPr>
        <w:jc w:val="both"/>
        <w:rPr>
          <w:rFonts w:ascii="Verdana" w:hAnsi="Verdana"/>
          <w:sz w:val="20"/>
          <w:szCs w:val="20"/>
        </w:rPr>
      </w:pPr>
      <w:r w:rsidRPr="00462458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462458">
        <w:rPr>
          <w:rFonts w:ascii="Verdana" w:hAnsi="Verdana"/>
          <w:sz w:val="20"/>
          <w:szCs w:val="20"/>
        </w:rPr>
        <w:t>Agroveterinárias</w:t>
      </w:r>
      <w:proofErr w:type="spellEnd"/>
      <w:r w:rsidRPr="00462458">
        <w:rPr>
          <w:rFonts w:ascii="Verdana" w:hAnsi="Verdana"/>
          <w:sz w:val="20"/>
          <w:szCs w:val="20"/>
        </w:rPr>
        <w:t xml:space="preserve"> – CAV/UDESC, no uso de suas atribuições, </w:t>
      </w:r>
    </w:p>
    <w:p w:rsidR="00462458" w:rsidRPr="00462458" w:rsidRDefault="00462458" w:rsidP="00462458">
      <w:pPr>
        <w:jc w:val="both"/>
        <w:rPr>
          <w:rFonts w:ascii="Verdana" w:hAnsi="Verdana"/>
          <w:sz w:val="20"/>
          <w:szCs w:val="20"/>
        </w:rPr>
      </w:pPr>
    </w:p>
    <w:p w:rsidR="00462458" w:rsidRPr="00462458" w:rsidRDefault="00462458" w:rsidP="00462458">
      <w:pPr>
        <w:jc w:val="both"/>
        <w:rPr>
          <w:rFonts w:ascii="Verdana" w:hAnsi="Verdana"/>
          <w:sz w:val="20"/>
          <w:szCs w:val="20"/>
        </w:rPr>
      </w:pPr>
      <w:r w:rsidRPr="00462458">
        <w:rPr>
          <w:rFonts w:ascii="Verdana" w:hAnsi="Verdana"/>
          <w:sz w:val="20"/>
          <w:szCs w:val="20"/>
        </w:rPr>
        <w:t>RESOLVE:</w:t>
      </w:r>
      <w:bookmarkStart w:id="0" w:name="_GoBack"/>
      <w:bookmarkEnd w:id="0"/>
    </w:p>
    <w:p w:rsidR="00462458" w:rsidRPr="00462458" w:rsidRDefault="00462458" w:rsidP="00462458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</w:t>
      </w:r>
      <w:r w:rsidRPr="00462458">
        <w:rPr>
          <w:rFonts w:ascii="Verdana" w:hAnsi="Verdana"/>
          <w:sz w:val="20"/>
          <w:szCs w:val="20"/>
        </w:rPr>
        <w:t>ar Comissão de Seleção para o Programa de Bolsa de Apoio Discente – 2016/2, conforme segue:</w:t>
      </w:r>
    </w:p>
    <w:p w:rsidR="00462458" w:rsidRPr="00462458" w:rsidRDefault="00462458" w:rsidP="00462458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</w:p>
    <w:p w:rsidR="00462458" w:rsidRPr="00462458" w:rsidRDefault="00462458" w:rsidP="0046245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  <w:r w:rsidRPr="00462458">
        <w:rPr>
          <w:rFonts w:ascii="Verdana" w:hAnsi="Verdana"/>
          <w:b/>
          <w:bCs/>
          <w:i/>
          <w:iCs/>
          <w:sz w:val="20"/>
          <w:szCs w:val="20"/>
        </w:rPr>
        <w:t>Prof. Alexandre Ferreira de Macedo</w:t>
      </w:r>
    </w:p>
    <w:p w:rsidR="00462458" w:rsidRPr="00462458" w:rsidRDefault="00462458" w:rsidP="0046245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  <w:r w:rsidRPr="00462458">
        <w:rPr>
          <w:rFonts w:ascii="Verdana" w:hAnsi="Verdana"/>
          <w:b/>
          <w:bCs/>
          <w:i/>
          <w:iCs/>
          <w:sz w:val="20"/>
          <w:szCs w:val="20"/>
        </w:rPr>
        <w:t xml:space="preserve">Prof. </w:t>
      </w:r>
      <w:proofErr w:type="spellStart"/>
      <w:r w:rsidRPr="00462458">
        <w:rPr>
          <w:rFonts w:ascii="Verdana" w:hAnsi="Verdana"/>
          <w:b/>
          <w:bCs/>
          <w:i/>
          <w:iCs/>
          <w:sz w:val="20"/>
          <w:szCs w:val="20"/>
        </w:rPr>
        <w:t>Joandes</w:t>
      </w:r>
      <w:proofErr w:type="spellEnd"/>
      <w:r w:rsidRPr="00462458">
        <w:rPr>
          <w:rFonts w:ascii="Verdana" w:hAnsi="Verdana"/>
          <w:b/>
          <w:bCs/>
          <w:i/>
          <w:iCs/>
          <w:sz w:val="20"/>
          <w:szCs w:val="20"/>
        </w:rPr>
        <w:t xml:space="preserve"> Henrique </w:t>
      </w:r>
      <w:proofErr w:type="spellStart"/>
      <w:r w:rsidRPr="00462458">
        <w:rPr>
          <w:rFonts w:ascii="Verdana" w:hAnsi="Verdana"/>
          <w:b/>
          <w:bCs/>
          <w:i/>
          <w:iCs/>
          <w:sz w:val="20"/>
          <w:szCs w:val="20"/>
        </w:rPr>
        <w:t>Fonteque</w:t>
      </w:r>
      <w:proofErr w:type="spellEnd"/>
    </w:p>
    <w:p w:rsidR="00462458" w:rsidRPr="00462458" w:rsidRDefault="00462458" w:rsidP="0046245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sz w:val="20"/>
          <w:szCs w:val="20"/>
        </w:rPr>
      </w:pPr>
      <w:r w:rsidRPr="00462458">
        <w:rPr>
          <w:rFonts w:ascii="Verdana" w:hAnsi="Verdana"/>
          <w:b/>
          <w:bCs/>
          <w:i/>
          <w:iCs/>
          <w:sz w:val="20"/>
          <w:szCs w:val="20"/>
        </w:rPr>
        <w:t xml:space="preserve">Prof. </w:t>
      </w:r>
      <w:proofErr w:type="spellStart"/>
      <w:r w:rsidRPr="00462458">
        <w:rPr>
          <w:rFonts w:ascii="Verdana" w:hAnsi="Verdana"/>
          <w:b/>
          <w:bCs/>
          <w:i/>
          <w:iCs/>
          <w:sz w:val="20"/>
          <w:szCs w:val="20"/>
        </w:rPr>
        <w:t>Julio</w:t>
      </w:r>
      <w:proofErr w:type="spellEnd"/>
      <w:r w:rsidRPr="00462458">
        <w:rPr>
          <w:rFonts w:ascii="Verdana" w:hAnsi="Verdana"/>
          <w:b/>
          <w:bCs/>
          <w:i/>
          <w:iCs/>
          <w:sz w:val="20"/>
          <w:szCs w:val="20"/>
        </w:rPr>
        <w:t xml:space="preserve"> Cesar Pires Santos</w:t>
      </w:r>
    </w:p>
    <w:p w:rsidR="00462458" w:rsidRPr="00462458" w:rsidRDefault="00462458" w:rsidP="0046245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sz w:val="20"/>
          <w:szCs w:val="20"/>
        </w:rPr>
      </w:pPr>
      <w:r w:rsidRPr="00462458">
        <w:rPr>
          <w:rFonts w:ascii="Verdana" w:hAnsi="Verdana"/>
          <w:b/>
          <w:bCs/>
          <w:i/>
          <w:iCs/>
          <w:sz w:val="20"/>
          <w:szCs w:val="20"/>
        </w:rPr>
        <w:t>Prof. Rogério Laus</w:t>
      </w:r>
    </w:p>
    <w:p w:rsidR="00462458" w:rsidRPr="00462458" w:rsidRDefault="00462458" w:rsidP="0046245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sz w:val="20"/>
          <w:szCs w:val="20"/>
        </w:rPr>
      </w:pPr>
      <w:r w:rsidRPr="00462458">
        <w:rPr>
          <w:rFonts w:ascii="Verdana" w:hAnsi="Verdana"/>
          <w:b/>
          <w:bCs/>
          <w:i/>
          <w:iCs/>
          <w:sz w:val="20"/>
          <w:szCs w:val="20"/>
        </w:rPr>
        <w:t>Prof.ª Maria de Lourdes Borba Magalhães</w:t>
      </w:r>
    </w:p>
    <w:p w:rsidR="00462458" w:rsidRPr="00462458" w:rsidRDefault="00462458" w:rsidP="0046245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sz w:val="20"/>
          <w:szCs w:val="20"/>
        </w:rPr>
      </w:pPr>
      <w:r w:rsidRPr="00462458">
        <w:rPr>
          <w:rFonts w:ascii="Verdana" w:hAnsi="Verdana"/>
          <w:b/>
          <w:bCs/>
          <w:i/>
          <w:iCs/>
          <w:sz w:val="20"/>
          <w:szCs w:val="20"/>
        </w:rPr>
        <w:t>Téc. Estela Maris Camargo Bernardelli</w:t>
      </w:r>
    </w:p>
    <w:p w:rsidR="00462458" w:rsidRPr="00462458" w:rsidRDefault="00462458" w:rsidP="00462458">
      <w:pPr>
        <w:pStyle w:val="NormalWeb"/>
        <w:shd w:val="clear" w:color="auto" w:fill="FFFFFF"/>
        <w:spacing w:before="0" w:beforeAutospacing="0" w:after="0" w:afterAutospacing="0" w:line="276" w:lineRule="auto"/>
        <w:ind w:firstLine="697"/>
        <w:contextualSpacing/>
        <w:rPr>
          <w:rFonts w:ascii="Verdana" w:hAnsi="Verdana"/>
          <w:sz w:val="20"/>
          <w:szCs w:val="20"/>
        </w:rPr>
      </w:pPr>
    </w:p>
    <w:p w:rsidR="00462458" w:rsidRPr="00462458" w:rsidRDefault="00462458" w:rsidP="00462458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  <w:r w:rsidRPr="00462458">
        <w:rPr>
          <w:rFonts w:ascii="Verdana" w:hAnsi="Verdana"/>
          <w:sz w:val="20"/>
          <w:szCs w:val="20"/>
        </w:rPr>
        <w:t>2 - Fixar as datas de 04 e 05 de agosto de 2016 para a seleção (entrevistas).</w:t>
      </w:r>
    </w:p>
    <w:p w:rsidR="00462458" w:rsidRPr="00462458" w:rsidRDefault="00462458" w:rsidP="00462458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</w:p>
    <w:p w:rsidR="001608B7" w:rsidRPr="00462458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</w:p>
    <w:p w:rsidR="001608B7" w:rsidRPr="00462458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</w:p>
    <w:p w:rsidR="001608B7" w:rsidRPr="00462458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3EA6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08B7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62458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28E7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4624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446DB-ECB4-45AE-A11D-C824E8E6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2016-08-08T16:20:00Z</cp:lastPrinted>
  <dcterms:created xsi:type="dcterms:W3CDTF">2016-08-08T16:19:00Z</dcterms:created>
  <dcterms:modified xsi:type="dcterms:W3CDTF">2016-08-08T16:20:00Z</dcterms:modified>
</cp:coreProperties>
</file>