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CCE3697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820EE">
              <w:rPr>
                <w:rFonts w:ascii="Verdana" w:hAnsi="Verdana"/>
                <w:b/>
                <w:sz w:val="20"/>
              </w:rPr>
              <w:t>316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59D9D1F5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F820EE">
        <w:rPr>
          <w:rFonts w:ascii="Verdana" w:hAnsi="Verdana"/>
          <w:b/>
          <w:i/>
          <w:sz w:val="20"/>
          <w:szCs w:val="20"/>
        </w:rPr>
        <w:t xml:space="preserve">Nilson </w:t>
      </w:r>
      <w:proofErr w:type="spellStart"/>
      <w:r w:rsidR="00F820EE">
        <w:rPr>
          <w:rFonts w:ascii="Verdana" w:hAnsi="Verdana"/>
          <w:b/>
          <w:i/>
          <w:sz w:val="20"/>
          <w:szCs w:val="20"/>
        </w:rPr>
        <w:t>Bröring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F820EE">
        <w:rPr>
          <w:rFonts w:ascii="Verdana" w:hAnsi="Verdana"/>
          <w:sz w:val="20"/>
          <w:szCs w:val="20"/>
        </w:rPr>
        <w:t>322-487-2-01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4D77700" w:rsidR="00DA3617" w:rsidRPr="00DA3617" w:rsidRDefault="007C21ED" w:rsidP="00F820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820EE">
              <w:rPr>
                <w:rFonts w:ascii="Verdana" w:hAnsi="Verdana"/>
                <w:sz w:val="20"/>
                <w:szCs w:val="20"/>
              </w:rPr>
              <w:t>Melhoramento Animal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4AF3-B3F0-4BB1-9981-70E7434A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2017-06-29T13:58:00Z</cp:lastPrinted>
  <dcterms:created xsi:type="dcterms:W3CDTF">2017-06-29T13:56:00Z</dcterms:created>
  <dcterms:modified xsi:type="dcterms:W3CDTF">2017-06-29T13:58:00Z</dcterms:modified>
</cp:coreProperties>
</file>