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7D000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A2BC7">
              <w:rPr>
                <w:rFonts w:ascii="Verdana" w:hAnsi="Verdana"/>
                <w:b/>
                <w:sz w:val="20"/>
              </w:rPr>
              <w:t>319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E28EC31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A2BC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8A2BC7">
        <w:rPr>
          <w:rFonts w:ascii="Verdana" w:hAnsi="Verdana"/>
          <w:b/>
          <w:i/>
          <w:sz w:val="20"/>
          <w:szCs w:val="20"/>
        </w:rPr>
        <w:t xml:space="preserve">Sílvio Luís </w:t>
      </w:r>
      <w:proofErr w:type="spellStart"/>
      <w:r w:rsidR="008A2BC7">
        <w:rPr>
          <w:rFonts w:ascii="Verdana" w:hAnsi="Verdana"/>
          <w:b/>
          <w:i/>
          <w:sz w:val="20"/>
          <w:szCs w:val="20"/>
        </w:rPr>
        <w:t>Rafaeli</w:t>
      </w:r>
      <w:proofErr w:type="spellEnd"/>
      <w:r w:rsidR="008A2BC7">
        <w:rPr>
          <w:rFonts w:ascii="Verdana" w:hAnsi="Verdana"/>
          <w:b/>
          <w:i/>
          <w:sz w:val="20"/>
          <w:szCs w:val="20"/>
        </w:rPr>
        <w:t xml:space="preserve"> Neto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8A2BC7">
        <w:rPr>
          <w:rFonts w:ascii="Verdana" w:hAnsi="Verdana"/>
          <w:sz w:val="20"/>
          <w:szCs w:val="20"/>
        </w:rPr>
        <w:t>238504-0-01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76F51A6" w:rsidR="00DA3617" w:rsidRPr="00DA3617" w:rsidRDefault="008A2BC7" w:rsidP="00604E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74AF-A776-4638-842F-3A13FEFB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2017-06-29T14:12:00Z</cp:lastPrinted>
  <dcterms:created xsi:type="dcterms:W3CDTF">2017-06-29T14:10:00Z</dcterms:created>
  <dcterms:modified xsi:type="dcterms:W3CDTF">2017-06-29T14:12:00Z</dcterms:modified>
</cp:coreProperties>
</file>