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561BF2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D763B">
              <w:rPr>
                <w:rFonts w:ascii="Verdana" w:hAnsi="Verdana"/>
                <w:b/>
                <w:sz w:val="20"/>
              </w:rPr>
              <w:t>344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D763B">
              <w:rPr>
                <w:rFonts w:ascii="Verdana" w:hAnsi="Verdana"/>
                <w:b/>
                <w:sz w:val="20"/>
              </w:rPr>
              <w:t>30</w:t>
            </w:r>
            <w:r w:rsidR="00550484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282C224D" w14:textId="77777777" w:rsidR="005D763B" w:rsidRDefault="005D763B" w:rsidP="005D763B">
      <w:pPr>
        <w:spacing w:after="0"/>
        <w:ind w:left="4968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PARA LEVANTAMENTO </w:t>
      </w:r>
    </w:p>
    <w:p w14:paraId="402CA6CF" w14:textId="77777777" w:rsidR="005D763B" w:rsidRDefault="005D763B" w:rsidP="005D763B">
      <w:pPr>
        <w:spacing w:after="0"/>
        <w:ind w:left="4896" w:firstLine="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DOS BENS DE CONSUMO DO CAV.</w:t>
      </w:r>
    </w:p>
    <w:p w14:paraId="0C082DF1" w14:textId="77777777" w:rsidR="005D763B" w:rsidRDefault="005D763B" w:rsidP="005D763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0D728C1" w14:textId="77777777" w:rsidR="005D763B" w:rsidRDefault="005D763B" w:rsidP="005D763B">
      <w:pPr>
        <w:rPr>
          <w:rFonts w:ascii="Verdana" w:hAnsi="Verdana"/>
          <w:sz w:val="20"/>
          <w:szCs w:val="20"/>
        </w:rPr>
      </w:pPr>
    </w:p>
    <w:p w14:paraId="4943426A" w14:textId="67B9AFC3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da Universidade</w:t>
      </w:r>
      <w:r>
        <w:rPr>
          <w:rFonts w:ascii="Verdana" w:hAnsi="Verdana"/>
          <w:sz w:val="20"/>
          <w:szCs w:val="20"/>
        </w:rPr>
        <w:t xml:space="preserve"> do Estado de Santa Catarina - </w:t>
      </w:r>
      <w:r>
        <w:rPr>
          <w:rFonts w:ascii="Verdana" w:hAnsi="Verdana"/>
          <w:sz w:val="20"/>
          <w:szCs w:val="20"/>
        </w:rPr>
        <w:t xml:space="preserve">UDESC, no uso de suas atribuições, </w:t>
      </w:r>
    </w:p>
    <w:p w14:paraId="3457AF3B" w14:textId="77777777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</w:p>
    <w:p w14:paraId="22EA324B" w14:textId="77777777" w:rsidR="005D763B" w:rsidRDefault="005D763B" w:rsidP="005D76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D982225" w14:textId="0AE80755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1° - DESIGNAR, os servidores </w:t>
      </w:r>
      <w:r>
        <w:rPr>
          <w:rFonts w:ascii="Verdana" w:hAnsi="Verdana"/>
          <w:b/>
        </w:rPr>
        <w:t xml:space="preserve">Henrique Germano </w:t>
      </w:r>
      <w:proofErr w:type="spellStart"/>
      <w:r>
        <w:rPr>
          <w:rFonts w:ascii="Verdana" w:hAnsi="Verdana"/>
          <w:b/>
        </w:rPr>
        <w:t>Doege</w:t>
      </w:r>
      <w:proofErr w:type="spellEnd"/>
      <w:r>
        <w:rPr>
          <w:rFonts w:ascii="Verdana" w:hAnsi="Verdana"/>
        </w:rPr>
        <w:t xml:space="preserve">, matrícula 237791-8-01, Presidente; </w:t>
      </w:r>
      <w:r>
        <w:rPr>
          <w:rFonts w:ascii="Verdana" w:hAnsi="Verdana"/>
          <w:b/>
        </w:rPr>
        <w:t>Domingos Silvestre dos Santos</w:t>
      </w:r>
      <w:r>
        <w:rPr>
          <w:rFonts w:ascii="Verdana" w:hAnsi="Verdana"/>
        </w:rPr>
        <w:t xml:space="preserve">, matrícula nº 237518-4-01 e </w:t>
      </w:r>
      <w:proofErr w:type="spellStart"/>
      <w:r w:rsidRPr="005D763B">
        <w:rPr>
          <w:rFonts w:ascii="Verdana" w:hAnsi="Verdana"/>
          <w:b/>
        </w:rPr>
        <w:t>Antonio</w:t>
      </w:r>
      <w:proofErr w:type="spellEnd"/>
      <w:r w:rsidRPr="005D763B">
        <w:rPr>
          <w:rFonts w:ascii="Verdana" w:hAnsi="Verdana"/>
          <w:b/>
        </w:rPr>
        <w:t xml:space="preserve"> Augusto Vieira</w:t>
      </w:r>
      <w:r>
        <w:rPr>
          <w:rFonts w:ascii="Verdana" w:hAnsi="Verdana"/>
        </w:rPr>
        <w:t xml:space="preserve">, matrícula 366019-2-1 </w:t>
      </w:r>
      <w:bookmarkStart w:id="0" w:name="_GoBack"/>
      <w:bookmarkEnd w:id="0"/>
      <w:r>
        <w:rPr>
          <w:rFonts w:ascii="Verdana" w:hAnsi="Verdana"/>
        </w:rPr>
        <w:t xml:space="preserve">como membros, para constituírem a Comissão de Inventário dos bens de consumo do Almoxarifado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 xml:space="preserve">/UDESC, conforme </w:t>
      </w:r>
      <w:r>
        <w:rPr>
          <w:rFonts w:ascii="Verdana" w:hAnsi="Verdana"/>
          <w:color w:val="000000"/>
          <w:shd w:val="clear" w:color="auto" w:fill="FFFFFF"/>
        </w:rPr>
        <w:t xml:space="preserve">Decreto N.º </w:t>
      </w:r>
      <w:r>
        <w:rPr>
          <w:rFonts w:ascii="Verdana" w:hAnsi="Verdana"/>
          <w:color w:val="000000"/>
          <w:shd w:val="clear" w:color="auto" w:fill="FFFFFF"/>
        </w:rPr>
        <w:t>964/2016 de 24/11/2016</w:t>
      </w:r>
      <w:r>
        <w:rPr>
          <w:rFonts w:ascii="Verdana" w:hAnsi="Verdana"/>
          <w:color w:val="000000"/>
          <w:shd w:val="clear" w:color="auto" w:fill="FFFFFF"/>
        </w:rPr>
        <w:t>. </w:t>
      </w:r>
    </w:p>
    <w:p w14:paraId="20629014" w14:textId="77777777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</w:p>
    <w:p w14:paraId="003E104F" w14:textId="519481B1" w:rsidR="005D763B" w:rsidRDefault="005D763B" w:rsidP="005D763B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Art. 2° - </w:t>
      </w:r>
      <w:proofErr w:type="gramStart"/>
      <w:r>
        <w:rPr>
          <w:rFonts w:ascii="Verdana" w:hAnsi="Verdana"/>
        </w:rPr>
        <w:t xml:space="preserve"> Esta</w:t>
      </w:r>
      <w:proofErr w:type="gramEnd"/>
      <w:r>
        <w:rPr>
          <w:rFonts w:ascii="Verdana" w:hAnsi="Verdana"/>
        </w:rPr>
        <w:t xml:space="preserve"> portaria entra em vigor a </w:t>
      </w:r>
      <w:r>
        <w:rPr>
          <w:rFonts w:ascii="Verdana" w:hAnsi="Verdana"/>
        </w:rPr>
        <w:t>partir de 1º de novembro de 2016</w:t>
      </w:r>
      <w:r>
        <w:rPr>
          <w:rFonts w:ascii="Verdana" w:hAnsi="Verdana"/>
        </w:rPr>
        <w:t>, tornando sem efeito os termos</w:t>
      </w:r>
      <w:r>
        <w:rPr>
          <w:rFonts w:ascii="Verdana" w:hAnsi="Verdana"/>
        </w:rPr>
        <w:t xml:space="preserve"> da Portaria n° 334/2015</w:t>
      </w:r>
      <w:r>
        <w:rPr>
          <w:rFonts w:ascii="Verdana" w:hAnsi="Verdana"/>
        </w:rPr>
        <w:t>/CAV.</w:t>
      </w:r>
    </w:p>
    <w:p w14:paraId="68044D49" w14:textId="77777777" w:rsidR="005D763B" w:rsidRDefault="005D763B" w:rsidP="005D763B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0815D845" w14:textId="77777777" w:rsidR="005D763B" w:rsidRDefault="005D763B" w:rsidP="005D763B">
      <w:pPr>
        <w:pStyle w:val="Recuodecorpodetexto"/>
        <w:spacing w:after="0"/>
        <w:jc w:val="both"/>
        <w:rPr>
          <w:rFonts w:ascii="Verdana" w:hAnsi="Verdana"/>
          <w:b/>
          <w:i/>
          <w:u w:val="single"/>
        </w:rPr>
      </w:pPr>
    </w:p>
    <w:p w14:paraId="49167C66" w14:textId="77777777" w:rsidR="005D763B" w:rsidRDefault="005D763B" w:rsidP="005D763B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7EAF2AC5" w14:textId="77777777" w:rsidR="005D763B" w:rsidRDefault="005D763B" w:rsidP="005D763B">
      <w:pPr>
        <w:pStyle w:val="Corpodetexto"/>
        <w:spacing w:line="276" w:lineRule="auto"/>
        <w:ind w:firstLine="708"/>
        <w:rPr>
          <w:rFonts w:ascii="Verdana" w:hAnsi="Verdana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4FBC6E80" w:rsidR="00EA3917" w:rsidRPr="00844152" w:rsidRDefault="00844152" w:rsidP="005D763B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 xml:space="preserve">Diretor Geral </w:t>
      </w: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93220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5D763B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0F2A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7263-B462-4EF5-A9E9-7A9E9881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2016-11-30T14:45:00Z</cp:lastPrinted>
  <dcterms:created xsi:type="dcterms:W3CDTF">2016-11-30T14:38:00Z</dcterms:created>
  <dcterms:modified xsi:type="dcterms:W3CDTF">2016-11-30T14:45:00Z</dcterms:modified>
</cp:coreProperties>
</file>