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F8" w:rsidRPr="00DF02C1" w:rsidRDefault="004209ED" w:rsidP="001F39CF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inline distT="0" distB="0" distL="0" distR="0">
            <wp:extent cx="1504950" cy="447675"/>
            <wp:effectExtent l="0" t="0" r="0" b="9525"/>
            <wp:docPr id="1" name="Imagem 1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800E1D" w:rsidP="001F39CF">
      <w:pPr>
        <w:pStyle w:val="Ttulo"/>
        <w:rPr>
          <w:rFonts w:cs="Arial"/>
          <w:sz w:val="22"/>
          <w:szCs w:val="22"/>
        </w:rPr>
      </w:pPr>
      <w:r w:rsidRPr="00DF02C1">
        <w:rPr>
          <w:rFonts w:cs="Arial"/>
          <w:sz w:val="22"/>
          <w:szCs w:val="22"/>
        </w:rPr>
        <w:t>EDITAL N°</w:t>
      </w:r>
      <w:r w:rsidR="009A041D">
        <w:rPr>
          <w:rFonts w:cs="Arial"/>
          <w:sz w:val="22"/>
          <w:szCs w:val="22"/>
        </w:rPr>
        <w:t xml:space="preserve"> 079</w:t>
      </w:r>
      <w:r w:rsidR="00FE0924" w:rsidRPr="00DF02C1">
        <w:rPr>
          <w:rFonts w:cs="Arial"/>
          <w:sz w:val="22"/>
          <w:szCs w:val="22"/>
        </w:rPr>
        <w:t>/201</w:t>
      </w:r>
      <w:r w:rsidR="00DE4BC3">
        <w:rPr>
          <w:rFonts w:cs="Arial"/>
          <w:sz w:val="22"/>
          <w:szCs w:val="22"/>
        </w:rPr>
        <w:t>5</w:t>
      </w:r>
      <w:r w:rsidR="00FE0924" w:rsidRPr="00DF02C1">
        <w:rPr>
          <w:rFonts w:cs="Arial"/>
          <w:sz w:val="22"/>
          <w:szCs w:val="22"/>
        </w:rPr>
        <w:t>/CAV</w:t>
      </w:r>
    </w:p>
    <w:p w:rsidR="00FE0924" w:rsidRPr="00DF02C1" w:rsidRDefault="00FE0924" w:rsidP="001F39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EDITAL DE INSCRIÇÃO PARA 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Diretor Geral do Centro de Ciências Agroveterinárias, no uso de suas atribuições legais e com base na resolução 009/2011 CONSUNI, torna público o presente Edital para abertura de inscrições para a seleção de candidatos para o Programa de </w:t>
      </w:r>
      <w:r w:rsidRPr="00DF02C1">
        <w:rPr>
          <w:rFonts w:cs="Arial"/>
          <w:sz w:val="22"/>
          <w:szCs w:val="22"/>
        </w:rPr>
        <w:t xml:space="preserve">Aprimoramento </w:t>
      </w:r>
      <w:r w:rsidRPr="00DF02C1">
        <w:rPr>
          <w:rFonts w:cs="Arial"/>
          <w:color w:val="000000"/>
          <w:sz w:val="22"/>
          <w:szCs w:val="22"/>
        </w:rPr>
        <w:t>em Medicina Veterinária, com vagas para o ano de 201</w:t>
      </w:r>
      <w:r w:rsidR="00990EDA" w:rsidRPr="00DF02C1">
        <w:rPr>
          <w:rFonts w:cs="Arial"/>
          <w:color w:val="000000"/>
          <w:sz w:val="22"/>
          <w:szCs w:val="22"/>
        </w:rPr>
        <w:t>5</w:t>
      </w:r>
      <w:r w:rsidRPr="00DF02C1">
        <w:rPr>
          <w:rFonts w:cs="Arial"/>
          <w:color w:val="000000"/>
          <w:sz w:val="22"/>
          <w:szCs w:val="22"/>
        </w:rPr>
        <w:t>.</w:t>
      </w:r>
      <w:r w:rsidR="0058717A">
        <w:rPr>
          <w:rFonts w:cs="Arial"/>
          <w:color w:val="000000"/>
          <w:sz w:val="22"/>
          <w:szCs w:val="22"/>
        </w:rPr>
        <w:t xml:space="preserve"> 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 – PERÍODO, HORÁRIO E LOCAL DE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PERÍODO:</w:t>
      </w:r>
      <w:r w:rsidR="00747BB0" w:rsidRPr="00DF02C1">
        <w:rPr>
          <w:rFonts w:cs="Arial"/>
          <w:color w:val="000000"/>
          <w:sz w:val="22"/>
          <w:szCs w:val="22"/>
        </w:rPr>
        <w:t xml:space="preserve"> </w:t>
      </w:r>
      <w:r w:rsidR="002939D3" w:rsidRPr="00145B4D">
        <w:rPr>
          <w:rFonts w:cs="Arial"/>
          <w:b/>
          <w:sz w:val="22"/>
          <w:szCs w:val="22"/>
        </w:rPr>
        <w:t>25</w:t>
      </w:r>
      <w:r w:rsidR="004A5F89" w:rsidRPr="00145B4D">
        <w:rPr>
          <w:rFonts w:cs="Arial"/>
          <w:b/>
          <w:sz w:val="22"/>
          <w:szCs w:val="22"/>
        </w:rPr>
        <w:t>/</w:t>
      </w:r>
      <w:r w:rsidR="00603F29" w:rsidRPr="00145B4D">
        <w:rPr>
          <w:rFonts w:cs="Arial"/>
          <w:b/>
          <w:sz w:val="22"/>
          <w:szCs w:val="22"/>
        </w:rPr>
        <w:t>0</w:t>
      </w:r>
      <w:r w:rsidR="00EA0D1D" w:rsidRPr="00145B4D">
        <w:rPr>
          <w:rFonts w:cs="Arial"/>
          <w:b/>
          <w:sz w:val="22"/>
          <w:szCs w:val="22"/>
        </w:rPr>
        <w:t>1</w:t>
      </w:r>
      <w:r w:rsidR="002E634F" w:rsidRPr="00145B4D">
        <w:rPr>
          <w:rFonts w:cs="Arial"/>
          <w:b/>
          <w:sz w:val="22"/>
          <w:szCs w:val="22"/>
        </w:rPr>
        <w:t>/</w:t>
      </w:r>
      <w:r w:rsidRPr="00145B4D">
        <w:rPr>
          <w:rFonts w:cs="Arial"/>
          <w:b/>
          <w:sz w:val="22"/>
          <w:szCs w:val="22"/>
        </w:rPr>
        <w:t>1</w:t>
      </w:r>
      <w:r w:rsidR="00EA0D1D" w:rsidRPr="00145B4D">
        <w:rPr>
          <w:rFonts w:cs="Arial"/>
          <w:b/>
          <w:sz w:val="22"/>
          <w:szCs w:val="22"/>
        </w:rPr>
        <w:t>6</w:t>
      </w:r>
      <w:r w:rsidRPr="00145B4D">
        <w:rPr>
          <w:rFonts w:cs="Arial"/>
          <w:b/>
          <w:sz w:val="22"/>
          <w:szCs w:val="22"/>
        </w:rPr>
        <w:t xml:space="preserve"> a </w:t>
      </w:r>
      <w:r w:rsidR="002939D3" w:rsidRPr="00145B4D">
        <w:rPr>
          <w:rFonts w:cs="Arial"/>
          <w:b/>
          <w:sz w:val="22"/>
          <w:szCs w:val="22"/>
        </w:rPr>
        <w:t>05</w:t>
      </w:r>
      <w:r w:rsidR="004A5F89" w:rsidRPr="00145B4D">
        <w:rPr>
          <w:rFonts w:cs="Arial"/>
          <w:b/>
          <w:sz w:val="22"/>
          <w:szCs w:val="22"/>
        </w:rPr>
        <w:t>/</w:t>
      </w:r>
      <w:r w:rsidR="000C1462" w:rsidRPr="00145B4D">
        <w:rPr>
          <w:rFonts w:cs="Arial"/>
          <w:b/>
          <w:sz w:val="22"/>
          <w:szCs w:val="22"/>
        </w:rPr>
        <w:t>0</w:t>
      </w:r>
      <w:r w:rsidR="00EA0D1D" w:rsidRPr="00145B4D">
        <w:rPr>
          <w:rFonts w:cs="Arial"/>
          <w:b/>
          <w:sz w:val="22"/>
          <w:szCs w:val="22"/>
        </w:rPr>
        <w:t>2</w:t>
      </w:r>
      <w:r w:rsidR="004A5F89" w:rsidRPr="00145B4D">
        <w:rPr>
          <w:rFonts w:cs="Arial"/>
          <w:b/>
          <w:sz w:val="22"/>
          <w:szCs w:val="22"/>
        </w:rPr>
        <w:t>/</w:t>
      </w:r>
      <w:r w:rsidRPr="00145B4D">
        <w:rPr>
          <w:rFonts w:cs="Arial"/>
          <w:b/>
          <w:sz w:val="22"/>
          <w:szCs w:val="22"/>
        </w:rPr>
        <w:t>1</w:t>
      </w:r>
      <w:r w:rsidR="00EA0D1D" w:rsidRPr="00145B4D">
        <w:rPr>
          <w:rFonts w:cs="Arial"/>
          <w:b/>
          <w:sz w:val="22"/>
          <w:szCs w:val="22"/>
        </w:rPr>
        <w:t>6</w:t>
      </w:r>
      <w:r w:rsidR="002939D3" w:rsidRPr="00145B4D">
        <w:rPr>
          <w:rFonts w:cs="Arial"/>
          <w:b/>
          <w:sz w:val="22"/>
          <w:szCs w:val="22"/>
        </w:rPr>
        <w:t>.</w:t>
      </w:r>
    </w:p>
    <w:p w:rsidR="00FE0924" w:rsidRPr="00DF02C1" w:rsidRDefault="002939D3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HORÁRIO: 13h00min às 18h00</w:t>
      </w:r>
      <w:r w:rsidR="00FE0924" w:rsidRPr="00DF02C1">
        <w:rPr>
          <w:rFonts w:cs="Arial"/>
          <w:color w:val="000000"/>
          <w:sz w:val="22"/>
          <w:szCs w:val="22"/>
        </w:rPr>
        <w:t>min.</w:t>
      </w: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LOCAL: Secretaria dos Cursos de Pós-Graduação – Prédio da Agronomia, com o Sr. </w:t>
      </w:r>
      <w:r w:rsidRPr="00145B4D">
        <w:rPr>
          <w:rFonts w:cs="Arial"/>
          <w:b/>
          <w:sz w:val="22"/>
          <w:szCs w:val="22"/>
        </w:rPr>
        <w:t>Leandro Luiz Hoffmann</w:t>
      </w:r>
      <w:r w:rsidR="002939D3" w:rsidRPr="00145B4D">
        <w:rPr>
          <w:rFonts w:cs="Arial"/>
          <w:b/>
          <w:sz w:val="22"/>
          <w:szCs w:val="22"/>
        </w:rPr>
        <w:t xml:space="preserve"> / Ederson Lopes </w:t>
      </w:r>
      <w:r w:rsidR="004A1115" w:rsidRPr="00145B4D">
        <w:rPr>
          <w:rFonts w:cs="Arial"/>
          <w:b/>
          <w:sz w:val="22"/>
          <w:szCs w:val="22"/>
        </w:rPr>
        <w:t>P</w:t>
      </w:r>
      <w:r w:rsidR="002939D3" w:rsidRPr="00145B4D">
        <w:rPr>
          <w:rFonts w:cs="Arial"/>
          <w:b/>
          <w:sz w:val="22"/>
          <w:szCs w:val="22"/>
        </w:rPr>
        <w:t>adilha</w:t>
      </w:r>
      <w:r w:rsidRPr="00145B4D">
        <w:rPr>
          <w:rFonts w:cs="Arial"/>
          <w:b/>
          <w:sz w:val="22"/>
          <w:szCs w:val="22"/>
        </w:rPr>
        <w:t xml:space="preserve">. Contato: </w:t>
      </w:r>
      <w:r w:rsidR="00EA0D1D" w:rsidRPr="00145B4D">
        <w:rPr>
          <w:rFonts w:cs="Arial"/>
          <w:b/>
          <w:sz w:val="22"/>
          <w:szCs w:val="22"/>
        </w:rPr>
        <w:t>(49) 3289-9169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Centro de Ciências Agroveterinárias - CAV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End. Av. Luiz de Camões 2090 – Bairro Conta Dinheiro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CEP – 88520-000 – Lages-SC</w:t>
      </w: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145B4D">
        <w:rPr>
          <w:rFonts w:cs="Arial"/>
          <w:b/>
          <w:sz w:val="22"/>
          <w:szCs w:val="22"/>
        </w:rPr>
        <w:t xml:space="preserve">POR VIA POSTAL (SEDEX) – para o </w:t>
      </w:r>
      <w:r w:rsidR="00145B4D" w:rsidRPr="00145B4D">
        <w:rPr>
          <w:rFonts w:cs="Arial"/>
          <w:b/>
          <w:sz w:val="22"/>
          <w:szCs w:val="22"/>
        </w:rPr>
        <w:t>endereço acima – postado até o último dia de inscrição</w:t>
      </w:r>
      <w:r w:rsidRPr="00145B4D">
        <w:rPr>
          <w:rFonts w:cs="Arial"/>
          <w:b/>
          <w:sz w:val="22"/>
          <w:szCs w:val="22"/>
        </w:rPr>
        <w:t>. As inscrições postadas após esta data não serão aceitas.</w:t>
      </w:r>
    </w:p>
    <w:p w:rsidR="00FE0924" w:rsidRDefault="005B4753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Conferir inscrições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on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line</w:t>
      </w:r>
      <w:proofErr w:type="spellEnd"/>
    </w:p>
    <w:p w:rsidR="002939D3" w:rsidRPr="00DF02C1" w:rsidRDefault="002939D3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II - ÁREAS E VAGAS OFERECIDAS: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00E1D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em Medicina Veterinária</w:t>
      </w:r>
      <w:r w:rsidR="00990EDA" w:rsidRPr="00DF02C1">
        <w:rPr>
          <w:rFonts w:cs="Arial"/>
          <w:color w:val="00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da Universidade do Estado de Santa Catarina – UDESC - Programa em Medicina Veterinária abrangerá as seguintes áreas, com as respectivas vagas</w:t>
      </w:r>
      <w:r w:rsidR="00800E1D" w:rsidRPr="00DF02C1">
        <w:rPr>
          <w:rFonts w:cs="Arial"/>
          <w:color w:val="000000"/>
          <w:sz w:val="22"/>
          <w:szCs w:val="22"/>
        </w:rPr>
        <w:t>:</w:t>
      </w:r>
    </w:p>
    <w:p w:rsidR="000C1462" w:rsidRPr="00DF02C1" w:rsidRDefault="000C1462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 xml:space="preserve"> </w:t>
      </w:r>
      <w:r w:rsidRPr="00DF02C1">
        <w:rPr>
          <w:rFonts w:cs="Arial"/>
          <w:b/>
          <w:color w:val="000000"/>
          <w:sz w:val="22"/>
          <w:szCs w:val="22"/>
        </w:rPr>
        <w:t>Diagnóstico por Imagem</w:t>
      </w:r>
      <w:r w:rsidR="00603F29" w:rsidRPr="00DF02C1">
        <w:rPr>
          <w:rFonts w:cs="Arial"/>
          <w:b/>
          <w:color w:val="000000"/>
          <w:sz w:val="22"/>
          <w:szCs w:val="22"/>
        </w:rPr>
        <w:t xml:space="preserve"> Veterinária </w:t>
      </w: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>0</w:t>
      </w:r>
      <w:r w:rsidRPr="00DF02C1">
        <w:rPr>
          <w:rFonts w:cs="Arial"/>
          <w:b/>
          <w:color w:val="000000"/>
          <w:sz w:val="22"/>
          <w:szCs w:val="22"/>
        </w:rPr>
        <w:t>1 vaga</w:t>
      </w:r>
    </w:p>
    <w:p w:rsidR="004A5F89" w:rsidRPr="00DF02C1" w:rsidRDefault="004A5F89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r w:rsidRPr="00DF02C1">
        <w:rPr>
          <w:rFonts w:cs="Arial"/>
          <w:b/>
          <w:color w:val="000000"/>
          <w:sz w:val="22"/>
          <w:szCs w:val="22"/>
        </w:rPr>
        <w:t>-</w:t>
      </w:r>
      <w:r w:rsidR="00990EDA" w:rsidRPr="00DF02C1">
        <w:rPr>
          <w:rFonts w:cs="Arial"/>
          <w:b/>
          <w:color w:val="000000"/>
          <w:sz w:val="22"/>
          <w:szCs w:val="22"/>
        </w:rPr>
        <w:t xml:space="preserve"> </w:t>
      </w:r>
      <w:r w:rsidR="000C1462" w:rsidRPr="00DF02C1">
        <w:rPr>
          <w:rFonts w:cs="Arial"/>
          <w:b/>
          <w:color w:val="000000"/>
          <w:sz w:val="22"/>
          <w:szCs w:val="22"/>
        </w:rPr>
        <w:t xml:space="preserve">Clinica Médica de grandes animais - </w:t>
      </w:r>
      <w:r w:rsidR="00990EDA" w:rsidRPr="00DF02C1">
        <w:rPr>
          <w:rFonts w:cs="Arial"/>
          <w:b/>
          <w:color w:val="000000"/>
          <w:sz w:val="22"/>
          <w:szCs w:val="22"/>
        </w:rPr>
        <w:t>0</w:t>
      </w:r>
      <w:r w:rsidR="000C1462" w:rsidRPr="00DF02C1">
        <w:rPr>
          <w:rFonts w:cs="Arial"/>
          <w:b/>
          <w:color w:val="000000"/>
          <w:sz w:val="22"/>
          <w:szCs w:val="22"/>
        </w:rPr>
        <w:t>1 vaga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III –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>REQUISITOS PARA INSCRIÇÃO: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02C1">
        <w:rPr>
          <w:rFonts w:cs="Arial"/>
          <w:bCs/>
          <w:sz w:val="22"/>
          <w:szCs w:val="22"/>
        </w:rPr>
        <w:t>1</w:t>
      </w:r>
      <w:r w:rsidRPr="00DF02C1">
        <w:rPr>
          <w:rFonts w:cs="Arial"/>
          <w:b/>
          <w:bCs/>
          <w:sz w:val="22"/>
          <w:szCs w:val="22"/>
        </w:rPr>
        <w:t xml:space="preserve"> – </w:t>
      </w:r>
      <w:r w:rsidRPr="00DF02C1">
        <w:rPr>
          <w:rFonts w:cs="Arial"/>
          <w:sz w:val="22"/>
          <w:szCs w:val="22"/>
        </w:rPr>
        <w:t>Ser brasileiro nato ou estrangeiro naturalizado.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F02C1">
        <w:rPr>
          <w:rFonts w:cs="Arial"/>
          <w:sz w:val="22"/>
          <w:szCs w:val="22"/>
        </w:rPr>
        <w:t>2 – Também poderão se inscrever médicos veterinários graduados em faculdades estrangeiras, observada a legislação de estrangeiros vigente no país.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sz w:val="22"/>
          <w:szCs w:val="22"/>
        </w:rPr>
        <w:t xml:space="preserve">3 – </w:t>
      </w:r>
      <w:r w:rsidRPr="00DF02C1">
        <w:rPr>
          <w:rFonts w:cs="Arial"/>
          <w:color w:val="000000"/>
          <w:sz w:val="22"/>
          <w:szCs w:val="22"/>
        </w:rPr>
        <w:t>Ter concluído há menos de dois anos graduação em Medicina Veterinária em cursos, oficialmente reconhecidos no país, até a data de término do período de inscrição do processo seletivo, ou estar cursando o último semestre.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4 – Atender as especificações do edital convocatório de seleção, incluindo apresentação            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 xml:space="preserve"> (plataforma Lattes) documentada, em modelo padrão, ficha de inscrição devidamente preenchida (anexo I), fotocópia do diploma de graduação, histórico escolar de curso de graduação, duas fotos 3X4, cópia de CPF e RG.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5 – Não ter sido desligado do Programa de Residência em Medicina Veterinária do CAV/UDESC.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6 – Comprovante de quitação com o serviço militar (quando for o caso) e justiça eleitoral.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4209E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1514475" cy="447675"/>
            <wp:effectExtent l="0" t="0" r="9525" b="9525"/>
            <wp:docPr id="2" name="Imagem 2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As inscrições serão homologadas pela Comissão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 estarão disponíveis no site</w:t>
      </w:r>
      <w:r w:rsidR="00145B4D">
        <w:rPr>
          <w:rFonts w:cs="Arial"/>
          <w:color w:val="000000"/>
          <w:sz w:val="22"/>
          <w:szCs w:val="22"/>
        </w:rPr>
        <w:t xml:space="preserve"> </w:t>
      </w:r>
      <w:r w:rsidRPr="00DF02C1">
        <w:rPr>
          <w:rFonts w:cs="Arial"/>
          <w:b/>
          <w:bCs/>
          <w:color w:val="0000FF"/>
          <w:sz w:val="22"/>
          <w:szCs w:val="22"/>
        </w:rPr>
        <w:t xml:space="preserve">www.cav.udesc.br </w:t>
      </w:r>
      <w:r w:rsidRPr="00DF02C1">
        <w:rPr>
          <w:rFonts w:cs="Arial"/>
          <w:color w:val="000000"/>
          <w:sz w:val="22"/>
          <w:szCs w:val="22"/>
        </w:rPr>
        <w:t xml:space="preserve">a partir do dia </w:t>
      </w:r>
      <w:r w:rsidR="007F35AF" w:rsidRPr="00145B4D">
        <w:rPr>
          <w:rFonts w:cs="Arial"/>
          <w:b/>
          <w:sz w:val="22"/>
          <w:szCs w:val="22"/>
        </w:rPr>
        <w:t>12</w:t>
      </w:r>
      <w:r w:rsidR="000C1462" w:rsidRPr="00145B4D">
        <w:rPr>
          <w:rFonts w:cs="Arial"/>
          <w:b/>
          <w:sz w:val="22"/>
          <w:szCs w:val="22"/>
        </w:rPr>
        <w:t>/</w:t>
      </w:r>
      <w:r w:rsidR="00603F29" w:rsidRPr="00145B4D">
        <w:rPr>
          <w:rFonts w:cs="Arial"/>
          <w:b/>
          <w:sz w:val="22"/>
          <w:szCs w:val="22"/>
        </w:rPr>
        <w:t>02</w:t>
      </w:r>
      <w:r w:rsidR="007F35AF" w:rsidRPr="00145B4D">
        <w:rPr>
          <w:rFonts w:cs="Arial"/>
          <w:b/>
          <w:sz w:val="22"/>
          <w:szCs w:val="22"/>
        </w:rPr>
        <w:t>/16</w:t>
      </w:r>
      <w:r w:rsidRPr="00145B4D">
        <w:rPr>
          <w:rFonts w:cs="Arial"/>
          <w:b/>
          <w:sz w:val="22"/>
          <w:szCs w:val="22"/>
        </w:rPr>
        <w:t>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IV – PROCESSO DE SELEÇÃO:</w:t>
      </w:r>
    </w:p>
    <w:p w:rsidR="00FE0924" w:rsidRPr="00DF02C1" w:rsidRDefault="00FE0924" w:rsidP="001F39CF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processo de seleção constará de prova escrita de caráter eliminatório, sobre o conteúdo relativo à área de opção do candidato (ANEXO II) atribuindo-se nota de 0,0 (ZERO) a 10,0 (DEZ) com peso igual a 4,0 (QUATRO); entrevista individual realizada por banca designada pela Comissão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atribuindo-se nota de 0,0 (ZERO) a 10,0 (DEZ) com o peso igual a 3,0 (TRÊS). Para a entrevista individual serão convocados todos os candidatos que obtiverem nota igual ou superior a 7,0 (SETE), na prova escrita. Avaliação do Curriculum vitae documentado e do histórico escolar do curso de graduação, atribuindo-se nota de 0,0 (ZERO) A 10,0 (DEZ) com peso igual a 3,0 (TRÊS). A nota final do candidato será calculada proporcionalmente, com base na pontuação bruta do constante do artigo vigésimo do regimento interno do </w:t>
      </w:r>
      <w:r w:rsidRPr="00DF02C1">
        <w:rPr>
          <w:rFonts w:cs="Arial"/>
          <w:sz w:val="22"/>
          <w:szCs w:val="22"/>
        </w:rPr>
        <w:t>Programa de Aprimoramento</w:t>
      </w:r>
      <w:r w:rsidRPr="00DF02C1">
        <w:rPr>
          <w:rFonts w:cs="Arial"/>
          <w:color w:val="FF0000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em Medicina Veterinária do CAV/UDESC, pela expressão: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  <w:r w:rsidRPr="00DF02C1">
        <w:rPr>
          <w:rFonts w:cs="Arial"/>
          <w:color w:val="000000"/>
          <w:sz w:val="22"/>
          <w:szCs w:val="22"/>
          <w:lang w:val="en-US"/>
        </w:rPr>
        <w:t>NF= (NT x 4) + (NE x 3) + (NC x 3)10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Onde: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NF= Nota final do candidato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NT= Nota da prova escrita do candidato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NE= Nota da entrevista individual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NC= Nota da avaliação do Curriculum vitae documentado e histórico escolar de graduação.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Os Candidatos serão selecionados consoante classificação final obtida de acordo com os critérios estabelecidos nos artigos 20º e 21º do regimento interno do </w:t>
      </w:r>
      <w:r w:rsidR="004A1115">
        <w:rPr>
          <w:rFonts w:cs="Arial"/>
          <w:sz w:val="22"/>
          <w:szCs w:val="22"/>
        </w:rPr>
        <w:t>Programa</w:t>
      </w:r>
      <w:r w:rsidRPr="00DF02C1">
        <w:rPr>
          <w:rFonts w:cs="Arial"/>
          <w:sz w:val="22"/>
          <w:szCs w:val="22"/>
        </w:rPr>
        <w:t xml:space="preserve"> de 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 do CAV-UDESC. Os critérios de desempate para a classificação dos candidatos serão: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Primeiro lugar a maior nota da prova escrita;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Segundo lugar a maior nota da entrevista;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Terceiro lugar a maior nota do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>;</w:t>
      </w:r>
    </w:p>
    <w:p w:rsidR="00FE0924" w:rsidRPr="00DF02C1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Permanecendo a igualdade será selecionado o candidato de maior idade.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 Banca Examinadora será composta por um orientador da área, um membro da comissão do Programa de </w:t>
      </w:r>
      <w:r w:rsidRPr="00DF02C1">
        <w:rPr>
          <w:rFonts w:cs="Arial"/>
          <w:sz w:val="22"/>
          <w:szCs w:val="22"/>
        </w:rPr>
        <w:t xml:space="preserve">Aprimoramento </w:t>
      </w:r>
      <w:r w:rsidRPr="00DF02C1">
        <w:rPr>
          <w:rFonts w:cs="Arial"/>
          <w:color w:val="000000"/>
          <w:sz w:val="22"/>
          <w:szCs w:val="22"/>
        </w:rPr>
        <w:t>em Medicina Veterinária e pelo coordenador do Hospital de Clínica Veterinária do CAV/UDESC. Na situação em que o orientador e coordenador do Hospital de Clinica seja o mesmo, poderá ser substituído por outro membro da comissão de Aprimoramento</w:t>
      </w:r>
    </w:p>
    <w:p w:rsidR="00FE0924" w:rsidRPr="00145B4D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A prova escrita será eliminatória e será realizada no dia </w:t>
      </w:r>
      <w:r w:rsidR="00A830C6" w:rsidRPr="00145B4D">
        <w:rPr>
          <w:rFonts w:cs="Arial"/>
          <w:b/>
          <w:sz w:val="22"/>
          <w:szCs w:val="22"/>
        </w:rPr>
        <w:t>15</w:t>
      </w:r>
      <w:r w:rsidR="000C1462" w:rsidRPr="00145B4D">
        <w:rPr>
          <w:rFonts w:cs="Arial"/>
          <w:b/>
          <w:sz w:val="22"/>
          <w:szCs w:val="22"/>
        </w:rPr>
        <w:t>/</w:t>
      </w:r>
      <w:r w:rsidR="00227E44" w:rsidRPr="00145B4D">
        <w:rPr>
          <w:rFonts w:cs="Arial"/>
          <w:b/>
          <w:sz w:val="22"/>
          <w:szCs w:val="22"/>
        </w:rPr>
        <w:t>0</w:t>
      </w:r>
      <w:r w:rsidR="00A830C6" w:rsidRPr="00145B4D">
        <w:rPr>
          <w:rFonts w:cs="Arial"/>
          <w:b/>
          <w:sz w:val="22"/>
          <w:szCs w:val="22"/>
        </w:rPr>
        <w:t xml:space="preserve">2/16 </w:t>
      </w:r>
      <w:r w:rsidR="00A830C6" w:rsidRPr="00145B4D">
        <w:rPr>
          <w:rFonts w:cs="Arial"/>
          <w:sz w:val="22"/>
          <w:szCs w:val="22"/>
        </w:rPr>
        <w:t>com início às 08h00</w:t>
      </w:r>
      <w:r w:rsidRPr="00145B4D">
        <w:rPr>
          <w:rFonts w:cs="Arial"/>
          <w:sz w:val="22"/>
          <w:szCs w:val="22"/>
        </w:rPr>
        <w:t>min e término as 12h00min, nas dependências do</w:t>
      </w:r>
      <w:r w:rsidR="00603F29" w:rsidRPr="00145B4D">
        <w:rPr>
          <w:rFonts w:cs="Arial"/>
          <w:sz w:val="22"/>
          <w:szCs w:val="22"/>
        </w:rPr>
        <w:t xml:space="preserve"> Salão de Atos Luiz Heitor</w:t>
      </w:r>
      <w:r w:rsidRPr="00145B4D">
        <w:rPr>
          <w:rFonts w:cs="Arial"/>
          <w:sz w:val="22"/>
          <w:szCs w:val="22"/>
        </w:rPr>
        <w:t>, CAV/UDESC e constará de questões relativas ao programa conforme ementa do edital.</w:t>
      </w:r>
    </w:p>
    <w:p w:rsidR="00FE0924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145B4D">
        <w:rPr>
          <w:rFonts w:cs="Arial"/>
          <w:sz w:val="22"/>
          <w:szCs w:val="22"/>
        </w:rPr>
        <w:t xml:space="preserve">A entrevista será realizada no dia </w:t>
      </w:r>
      <w:r w:rsidR="00A830C6" w:rsidRPr="00145B4D">
        <w:rPr>
          <w:rFonts w:cs="Arial"/>
          <w:b/>
          <w:sz w:val="22"/>
          <w:szCs w:val="22"/>
        </w:rPr>
        <w:t>16</w:t>
      </w:r>
      <w:r w:rsidRPr="00145B4D">
        <w:rPr>
          <w:rFonts w:cs="Arial"/>
          <w:b/>
          <w:sz w:val="22"/>
          <w:szCs w:val="22"/>
        </w:rPr>
        <w:t>/0</w:t>
      </w:r>
      <w:r w:rsidR="00227E44" w:rsidRPr="00145B4D">
        <w:rPr>
          <w:rFonts w:cs="Arial"/>
          <w:b/>
          <w:sz w:val="22"/>
          <w:szCs w:val="22"/>
        </w:rPr>
        <w:t>2</w:t>
      </w:r>
      <w:r w:rsidR="00A830C6" w:rsidRPr="00145B4D">
        <w:rPr>
          <w:rFonts w:cs="Arial"/>
          <w:b/>
          <w:sz w:val="22"/>
          <w:szCs w:val="22"/>
        </w:rPr>
        <w:t>/16</w:t>
      </w:r>
      <w:r w:rsidRPr="00145B4D">
        <w:rPr>
          <w:rFonts w:cs="Arial"/>
          <w:sz w:val="22"/>
          <w:szCs w:val="22"/>
        </w:rPr>
        <w:t>, a partir das 08h30min</w:t>
      </w:r>
      <w:r w:rsidRPr="00DF02C1">
        <w:rPr>
          <w:rFonts w:cs="Arial"/>
          <w:color w:val="000000"/>
          <w:sz w:val="22"/>
          <w:szCs w:val="22"/>
        </w:rPr>
        <w:t>, na Biblioteca do Hospital de Clínica Veterinária, com os candidatos aprovados na prova escrita e seguirá ordem alfabética.</w:t>
      </w:r>
    </w:p>
    <w:p w:rsidR="009A041D" w:rsidRDefault="009A04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9A041D" w:rsidRPr="00DF02C1" w:rsidRDefault="009A04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4209E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1514475" cy="447675"/>
            <wp:effectExtent l="0" t="0" r="9525" b="9525"/>
            <wp:docPr id="3" name="Imagem 3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1D" w:rsidRPr="00DF02C1" w:rsidRDefault="00800E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800E1D" w:rsidRPr="00DF02C1" w:rsidRDefault="00800E1D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julgamento dos currículos será realizado no dia </w:t>
      </w:r>
      <w:r w:rsidR="00A830C6" w:rsidRPr="00145B4D">
        <w:rPr>
          <w:rFonts w:cs="Arial"/>
          <w:b/>
          <w:sz w:val="22"/>
          <w:szCs w:val="22"/>
        </w:rPr>
        <w:t>17</w:t>
      </w:r>
      <w:r w:rsidR="00227E44" w:rsidRPr="00145B4D">
        <w:rPr>
          <w:rFonts w:cs="Arial"/>
          <w:b/>
          <w:sz w:val="22"/>
          <w:szCs w:val="22"/>
        </w:rPr>
        <w:t>/0</w:t>
      </w:r>
      <w:r w:rsidR="00A830C6" w:rsidRPr="00145B4D">
        <w:rPr>
          <w:rFonts w:cs="Arial"/>
          <w:b/>
          <w:sz w:val="22"/>
          <w:szCs w:val="22"/>
        </w:rPr>
        <w:t>2</w:t>
      </w:r>
      <w:r w:rsidR="00227E44" w:rsidRPr="00145B4D">
        <w:rPr>
          <w:rFonts w:cs="Arial"/>
          <w:b/>
          <w:sz w:val="22"/>
          <w:szCs w:val="22"/>
        </w:rPr>
        <w:t>/</w:t>
      </w:r>
      <w:r w:rsidR="00A830C6" w:rsidRPr="00145B4D">
        <w:rPr>
          <w:rFonts w:cs="Arial"/>
          <w:b/>
          <w:sz w:val="22"/>
          <w:szCs w:val="22"/>
        </w:rPr>
        <w:t>16</w:t>
      </w:r>
      <w:r w:rsidRPr="00145B4D">
        <w:rPr>
          <w:rFonts w:cs="Arial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>pela Banca Examinadora (não sendo necessária a presença do candidato).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Obs. Após a seleção, o </w:t>
      </w:r>
      <w:r w:rsidRPr="00DF02C1">
        <w:rPr>
          <w:rFonts w:cs="Arial"/>
          <w:i/>
          <w:color w:val="000000"/>
          <w:sz w:val="22"/>
          <w:szCs w:val="22"/>
        </w:rPr>
        <w:t>Curriculum vitae</w:t>
      </w:r>
      <w:r w:rsidRPr="00DF02C1">
        <w:rPr>
          <w:rFonts w:cs="Arial"/>
          <w:color w:val="000000"/>
          <w:sz w:val="22"/>
          <w:szCs w:val="22"/>
        </w:rPr>
        <w:t xml:space="preserve"> deverá ser retirado na Secretaria de Pós Graduação do CAV/UDESC, sendo que passados 30 (trinta) dias, o Curriculum não retirado será descartado.</w:t>
      </w:r>
    </w:p>
    <w:p w:rsidR="00FE0924" w:rsidRPr="00DF02C1" w:rsidRDefault="00FE0924" w:rsidP="001F39CF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Os resultados serão divulgados pela Secretaria de Pós-graduação e no site www.cav.udesc.br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V – MATRÍCULA E INÍCIO DO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MATRÍCULA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145B4D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145B4D">
        <w:rPr>
          <w:rFonts w:cs="Arial"/>
          <w:b/>
          <w:sz w:val="22"/>
          <w:szCs w:val="22"/>
        </w:rPr>
        <w:t xml:space="preserve">DATA: </w:t>
      </w:r>
      <w:r w:rsidR="005364A1" w:rsidRPr="00145B4D">
        <w:rPr>
          <w:rFonts w:cs="Arial"/>
          <w:b/>
          <w:sz w:val="22"/>
          <w:szCs w:val="22"/>
        </w:rPr>
        <w:t>03</w:t>
      </w:r>
      <w:r w:rsidR="00A830C6" w:rsidRPr="00145B4D">
        <w:rPr>
          <w:rFonts w:cs="Arial"/>
          <w:b/>
          <w:sz w:val="22"/>
          <w:szCs w:val="22"/>
        </w:rPr>
        <w:t>/03</w:t>
      </w:r>
      <w:r w:rsidR="00227E44" w:rsidRPr="00145B4D">
        <w:rPr>
          <w:rFonts w:cs="Arial"/>
          <w:b/>
          <w:sz w:val="22"/>
          <w:szCs w:val="22"/>
        </w:rPr>
        <w:t>/</w:t>
      </w:r>
      <w:r w:rsidR="00A830C6" w:rsidRPr="00145B4D">
        <w:rPr>
          <w:rFonts w:cs="Arial"/>
          <w:b/>
          <w:sz w:val="22"/>
          <w:szCs w:val="22"/>
        </w:rPr>
        <w:t>16</w:t>
      </w:r>
      <w:r w:rsidR="00227E44" w:rsidRPr="00145B4D">
        <w:rPr>
          <w:rFonts w:cs="Arial"/>
          <w:b/>
          <w:sz w:val="22"/>
          <w:szCs w:val="22"/>
        </w:rPr>
        <w:t xml:space="preserve"> </w:t>
      </w:r>
      <w:r w:rsidRPr="00145B4D">
        <w:rPr>
          <w:rFonts w:cs="Arial"/>
          <w:b/>
          <w:sz w:val="22"/>
          <w:szCs w:val="22"/>
        </w:rPr>
        <w:t xml:space="preserve">a </w:t>
      </w:r>
      <w:r w:rsidR="005364A1" w:rsidRPr="00145B4D">
        <w:rPr>
          <w:rFonts w:cs="Arial"/>
          <w:b/>
          <w:sz w:val="22"/>
          <w:szCs w:val="22"/>
        </w:rPr>
        <w:t>04</w:t>
      </w:r>
      <w:r w:rsidR="00227E44" w:rsidRPr="00145B4D">
        <w:rPr>
          <w:rFonts w:cs="Arial"/>
          <w:b/>
          <w:sz w:val="22"/>
          <w:szCs w:val="22"/>
        </w:rPr>
        <w:t>/0</w:t>
      </w:r>
      <w:r w:rsidR="00BF11D5" w:rsidRPr="00145B4D">
        <w:rPr>
          <w:rFonts w:cs="Arial"/>
          <w:b/>
          <w:sz w:val="22"/>
          <w:szCs w:val="22"/>
        </w:rPr>
        <w:t>3</w:t>
      </w:r>
      <w:r w:rsidR="00A830C6" w:rsidRPr="00145B4D">
        <w:rPr>
          <w:rFonts w:cs="Arial"/>
          <w:b/>
          <w:sz w:val="22"/>
          <w:szCs w:val="22"/>
        </w:rPr>
        <w:t>/16</w:t>
      </w:r>
      <w:r w:rsidR="00227E44" w:rsidRPr="00145B4D">
        <w:rPr>
          <w:rFonts w:cs="Arial"/>
          <w:b/>
          <w:sz w:val="22"/>
          <w:szCs w:val="22"/>
        </w:rPr>
        <w:t xml:space="preserve"> 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LOCAL: Secretaria do Curso de Pós-graduação do CAV, com Sr. Leandro Luiz Hoffmann.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HORÀRIO: 13h00min às 17h30min. Todos os candidatos que ocuparem as vagas deverão regularizar-se junto ao Conselho Regional de Medicina Veterinária - Estado de Santa Catarina (CRMV-SC) em até 30 dias após o início de suas atividades no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Veterinária. As vagas não preenchidas poderão ser ocupadas por nova convocação, obedecendo a ordem de classificação, até o prazo máximo de 30 dias após o início do Programa em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INÍCIO DO PROGRAMA DE </w:t>
      </w:r>
      <w:r w:rsidRPr="00DF02C1">
        <w:rPr>
          <w:rFonts w:cs="Arial"/>
          <w:b/>
          <w:bCs/>
          <w:sz w:val="22"/>
          <w:szCs w:val="22"/>
        </w:rPr>
        <w:t>APRIMORAMENTO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DATA: </w:t>
      </w:r>
      <w:r w:rsidR="00D306BF" w:rsidRPr="00145B4D">
        <w:rPr>
          <w:rFonts w:cs="Arial"/>
          <w:b/>
          <w:sz w:val="22"/>
          <w:szCs w:val="22"/>
        </w:rPr>
        <w:t>07</w:t>
      </w:r>
      <w:r w:rsidRPr="00145B4D">
        <w:rPr>
          <w:rFonts w:cs="Arial"/>
          <w:b/>
          <w:sz w:val="22"/>
          <w:szCs w:val="22"/>
        </w:rPr>
        <w:t>/0</w:t>
      </w:r>
      <w:r w:rsidR="00227E44" w:rsidRPr="00145B4D">
        <w:rPr>
          <w:rFonts w:cs="Arial"/>
          <w:b/>
          <w:sz w:val="22"/>
          <w:szCs w:val="22"/>
        </w:rPr>
        <w:t>3/</w:t>
      </w:r>
      <w:r w:rsidRPr="00145B4D">
        <w:rPr>
          <w:rFonts w:cs="Arial"/>
          <w:b/>
          <w:sz w:val="22"/>
          <w:szCs w:val="22"/>
        </w:rPr>
        <w:t>201</w:t>
      </w:r>
      <w:r w:rsidR="00A830C6" w:rsidRPr="00145B4D">
        <w:rPr>
          <w:rFonts w:cs="Arial"/>
          <w:b/>
          <w:sz w:val="22"/>
          <w:szCs w:val="22"/>
        </w:rPr>
        <w:t>6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O 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Veterinária (PRORES - MV) contará com bolsa de estudos i</w:t>
      </w:r>
      <w:r w:rsidR="004636C9">
        <w:rPr>
          <w:rFonts w:cs="Arial"/>
          <w:color w:val="000000"/>
          <w:sz w:val="22"/>
          <w:szCs w:val="22"/>
        </w:rPr>
        <w:t xml:space="preserve">ndividual, fornecida pela </w:t>
      </w:r>
      <w:proofErr w:type="gramStart"/>
      <w:r w:rsidR="004636C9">
        <w:rPr>
          <w:rFonts w:cs="Arial"/>
          <w:color w:val="000000"/>
          <w:sz w:val="22"/>
          <w:szCs w:val="22"/>
        </w:rPr>
        <w:t>UDESC</w:t>
      </w:r>
      <w:r w:rsidR="00460A73">
        <w:rPr>
          <w:rFonts w:cs="Arial"/>
          <w:color w:val="000000"/>
          <w:sz w:val="22"/>
          <w:szCs w:val="22"/>
        </w:rPr>
        <w:t xml:space="preserve"> </w:t>
      </w:r>
      <w:r w:rsidR="00C14D14" w:rsidRPr="00DF02C1">
        <w:rPr>
          <w:rFonts w:cs="Arial"/>
          <w:color w:val="000000"/>
          <w:sz w:val="22"/>
          <w:szCs w:val="22"/>
        </w:rPr>
        <w:t>.</w:t>
      </w:r>
      <w:proofErr w:type="gramEnd"/>
    </w:p>
    <w:p w:rsidR="00C14D14" w:rsidRPr="00DF02C1" w:rsidRDefault="00C14D1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VI – CONTEÚDO PROGRAMÁTICO PARA A PROVA ESCRITA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II DO EDITAL.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VII – OUTRAS INFORMAÇÕES: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Secretaria dos Cursos de Pós-Graduação – CAV/UDESC.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FF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Tel. </w:t>
      </w:r>
      <w:r w:rsidR="004A1115" w:rsidRPr="004A1115">
        <w:rPr>
          <w:rFonts w:cs="Arial"/>
          <w:sz w:val="22"/>
          <w:szCs w:val="22"/>
        </w:rPr>
        <w:t xml:space="preserve">(49) 3289-9169 </w:t>
      </w:r>
      <w:r w:rsidRPr="004A1115">
        <w:rPr>
          <w:rFonts w:cs="Arial"/>
          <w:sz w:val="22"/>
          <w:szCs w:val="22"/>
        </w:rPr>
        <w:t>– das 13h00 às 18:30, com o</w:t>
      </w:r>
      <w:r w:rsidR="004A1115" w:rsidRPr="004A1115">
        <w:rPr>
          <w:rFonts w:cs="Arial"/>
          <w:sz w:val="22"/>
          <w:szCs w:val="22"/>
        </w:rPr>
        <w:t>s Secretários</w:t>
      </w:r>
      <w:r w:rsidRPr="004A1115">
        <w:rPr>
          <w:rFonts w:cs="Arial"/>
          <w:sz w:val="22"/>
          <w:szCs w:val="22"/>
        </w:rPr>
        <w:t xml:space="preserve"> </w:t>
      </w:r>
      <w:r w:rsidRPr="004A1115">
        <w:rPr>
          <w:rFonts w:cs="Arial"/>
          <w:b/>
          <w:sz w:val="22"/>
          <w:szCs w:val="22"/>
        </w:rPr>
        <w:t>Leandro Luiz Hoffmann</w:t>
      </w:r>
      <w:r w:rsidR="004A1115" w:rsidRPr="004A1115">
        <w:rPr>
          <w:rFonts w:cs="Arial"/>
          <w:sz w:val="22"/>
          <w:szCs w:val="22"/>
        </w:rPr>
        <w:t xml:space="preserve"> e </w:t>
      </w:r>
      <w:r w:rsidR="004A1115" w:rsidRPr="004A1115">
        <w:rPr>
          <w:rFonts w:cs="Arial"/>
          <w:b/>
          <w:sz w:val="22"/>
          <w:szCs w:val="22"/>
        </w:rPr>
        <w:t>Ederson Lopes Padilha</w:t>
      </w:r>
      <w:r w:rsidR="004A1115" w:rsidRPr="004A1115">
        <w:rPr>
          <w:rFonts w:cs="Arial"/>
          <w:sz w:val="22"/>
          <w:szCs w:val="22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 xml:space="preserve">ou Prof. </w:t>
      </w:r>
      <w:r w:rsidR="004A1115" w:rsidRPr="004A1115">
        <w:rPr>
          <w:rFonts w:cs="Arial"/>
          <w:b/>
          <w:color w:val="000000"/>
          <w:sz w:val="22"/>
          <w:szCs w:val="22"/>
        </w:rPr>
        <w:t xml:space="preserve">Fabiano </w:t>
      </w:r>
      <w:proofErr w:type="spellStart"/>
      <w:r w:rsidR="004A1115" w:rsidRPr="004A1115">
        <w:rPr>
          <w:rFonts w:cs="Arial"/>
          <w:b/>
          <w:color w:val="000000"/>
          <w:sz w:val="22"/>
          <w:szCs w:val="22"/>
        </w:rPr>
        <w:t>Zanini</w:t>
      </w:r>
      <w:proofErr w:type="spellEnd"/>
      <w:r w:rsidR="004A1115" w:rsidRPr="004A1115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="004A1115" w:rsidRPr="004A1115">
        <w:rPr>
          <w:rFonts w:cs="Arial"/>
          <w:b/>
          <w:color w:val="000000"/>
          <w:sz w:val="22"/>
          <w:szCs w:val="22"/>
        </w:rPr>
        <w:t>Salbego</w:t>
      </w:r>
      <w:proofErr w:type="spellEnd"/>
      <w:r w:rsidRPr="00DF02C1">
        <w:rPr>
          <w:rFonts w:cs="Arial"/>
          <w:color w:val="000000"/>
          <w:sz w:val="22"/>
          <w:szCs w:val="22"/>
        </w:rPr>
        <w:t xml:space="preserve"> (Coordenador do programa de Aprimoramento). Tel. </w:t>
      </w:r>
      <w:r w:rsidR="004A1115" w:rsidRPr="004A1115">
        <w:rPr>
          <w:rFonts w:cs="Arial"/>
          <w:sz w:val="22"/>
          <w:szCs w:val="22"/>
        </w:rPr>
        <w:t>(49) 3289-9139</w:t>
      </w:r>
      <w:r w:rsidR="004A1115" w:rsidRPr="004A1115">
        <w:rPr>
          <w:rFonts w:ascii="Verdana" w:hAnsi="Verdana"/>
          <w:sz w:val="17"/>
          <w:szCs w:val="17"/>
        </w:rPr>
        <w:t xml:space="preserve"> </w:t>
      </w:r>
      <w:r w:rsidRPr="00DF02C1">
        <w:rPr>
          <w:rFonts w:cs="Arial"/>
          <w:color w:val="000000"/>
          <w:sz w:val="22"/>
          <w:szCs w:val="22"/>
        </w:rPr>
        <w:t xml:space="preserve">ou pelo e-mail </w:t>
      </w:r>
      <w:r w:rsidR="004A1115">
        <w:rPr>
          <w:rFonts w:cs="Arial"/>
          <w:color w:val="0000FF"/>
          <w:sz w:val="22"/>
          <w:szCs w:val="22"/>
        </w:rPr>
        <w:t>fabiano.salbego@udesc.br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Casos omissos serão julgados pela Comissão de Aprimoramento em Medicina Veterinária.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Lages, </w:t>
      </w:r>
      <w:r w:rsidR="004A1115">
        <w:rPr>
          <w:rFonts w:cs="Arial"/>
          <w:color w:val="000000"/>
          <w:sz w:val="22"/>
          <w:szCs w:val="22"/>
        </w:rPr>
        <w:t>18</w:t>
      </w:r>
      <w:r w:rsidR="00227E44" w:rsidRPr="00DF02C1">
        <w:rPr>
          <w:rFonts w:cs="Arial"/>
          <w:color w:val="000000"/>
          <w:sz w:val="22"/>
          <w:szCs w:val="22"/>
        </w:rPr>
        <w:t xml:space="preserve"> </w:t>
      </w:r>
      <w:proofErr w:type="gramStart"/>
      <w:r w:rsidR="00227E44" w:rsidRPr="00DF02C1">
        <w:rPr>
          <w:rFonts w:cs="Arial"/>
          <w:color w:val="000000"/>
          <w:sz w:val="22"/>
          <w:szCs w:val="22"/>
        </w:rPr>
        <w:t>Dezembro</w:t>
      </w:r>
      <w:proofErr w:type="gramEnd"/>
      <w:r w:rsidR="00227E44" w:rsidRPr="00DF02C1">
        <w:rPr>
          <w:rFonts w:cs="Arial"/>
          <w:color w:val="000000"/>
          <w:sz w:val="22"/>
          <w:szCs w:val="22"/>
        </w:rPr>
        <w:t xml:space="preserve"> </w:t>
      </w:r>
      <w:r w:rsidR="004A1115">
        <w:rPr>
          <w:rFonts w:cs="Arial"/>
          <w:color w:val="000000"/>
          <w:sz w:val="22"/>
          <w:szCs w:val="22"/>
        </w:rPr>
        <w:t>de 2015</w:t>
      </w:r>
      <w:r w:rsidRPr="00DF02C1">
        <w:rPr>
          <w:rFonts w:cs="Arial"/>
          <w:color w:val="000000"/>
          <w:sz w:val="22"/>
          <w:szCs w:val="22"/>
        </w:rPr>
        <w:t>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8E4E0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 xml:space="preserve">Prof. João </w:t>
      </w:r>
      <w:proofErr w:type="spellStart"/>
      <w:r w:rsidRPr="00DF02C1">
        <w:rPr>
          <w:rFonts w:cs="Arial"/>
          <w:b/>
          <w:bCs/>
          <w:color w:val="000000"/>
          <w:sz w:val="22"/>
          <w:szCs w:val="22"/>
        </w:rPr>
        <w:t>Fert</w:t>
      </w:r>
      <w:proofErr w:type="spellEnd"/>
      <w:r w:rsidRPr="00DF02C1">
        <w:rPr>
          <w:rFonts w:cs="Arial"/>
          <w:b/>
          <w:bCs/>
          <w:color w:val="000000"/>
          <w:sz w:val="22"/>
          <w:szCs w:val="22"/>
        </w:rPr>
        <w:t xml:space="preserve"> Neto</w:t>
      </w:r>
    </w:p>
    <w:p w:rsidR="00FE0924" w:rsidRDefault="00FE0924" w:rsidP="008E4E0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Diretor Geral do CAV/U</w:t>
      </w:r>
      <w:r w:rsidR="00800E1D" w:rsidRPr="00DF02C1">
        <w:rPr>
          <w:rFonts w:cs="Arial"/>
          <w:color w:val="000000"/>
          <w:sz w:val="22"/>
          <w:szCs w:val="22"/>
        </w:rPr>
        <w:t>DESC</w:t>
      </w:r>
    </w:p>
    <w:p w:rsidR="008E4E06" w:rsidRDefault="008E4E06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8E4E06" w:rsidRPr="00DF02C1" w:rsidRDefault="008E4E06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4209ED" w:rsidP="001F39CF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14475" cy="447675"/>
            <wp:effectExtent l="0" t="0" r="9525" b="9525"/>
            <wp:docPr id="4" name="Imagem 4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UNIVERSIDADE DO ESTADO DE SANTA CATARINA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CENTRO DE CIÊNCIAS AGRO-VETERINÁRIAS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CURSO DE MEDICINA VETERINÁRIA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PROGRAMA DE </w:t>
      </w:r>
      <w:r w:rsidRPr="00DF02C1">
        <w:rPr>
          <w:rFonts w:cs="Arial"/>
          <w:sz w:val="22"/>
          <w:szCs w:val="22"/>
        </w:rPr>
        <w:t>APRIMORAMENTO</w:t>
      </w:r>
      <w:r w:rsidRPr="00DF02C1">
        <w:rPr>
          <w:rFonts w:cs="Arial"/>
          <w:color w:val="000000"/>
          <w:sz w:val="22"/>
          <w:szCs w:val="22"/>
        </w:rPr>
        <w:t xml:space="preserve"> EM MEDICINA VETERINARIA.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FICHA DE INSCRIÇÃO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NOME:___________________________________________________________________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ENDEREÇO: 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CEP:________-______CIDADE: __________________________ UF:________________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FONE RESIDENCIAL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)________________CELULAR(    )______________________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E-MAIL: _________________________________________________________________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GRADUAÇÃO: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GRADUADO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 ANO DE CONCLUSÃO:____________ CRMV/___:______________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 xml:space="preserve">EM GRADUAÇÃO </w:t>
      </w:r>
      <w:proofErr w:type="gramStart"/>
      <w:r w:rsidRPr="00DF02C1">
        <w:rPr>
          <w:rFonts w:cs="Arial"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color w:val="000000"/>
          <w:sz w:val="22"/>
          <w:szCs w:val="22"/>
        </w:rPr>
        <w:t xml:space="preserve">  ) PREVISÃO DA COLAÇÃO DE GRAU:___________________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UNIVERSIDADE:_________________________________________________________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ÁREA DE ESCOLHA DO PROGRAMA:</w:t>
      </w:r>
    </w:p>
    <w:p w:rsidR="00BF11D5" w:rsidRPr="00DF02C1" w:rsidRDefault="00BF11D5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proofErr w:type="gramStart"/>
      <w:r w:rsidRPr="00DF02C1">
        <w:rPr>
          <w:rFonts w:cs="Arial"/>
          <w:b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b/>
          <w:color w:val="000000"/>
          <w:sz w:val="22"/>
          <w:szCs w:val="22"/>
        </w:rPr>
        <w:t xml:space="preserve">  ) Diagnóstico por Imagem Veterinária -01 vaga</w:t>
      </w:r>
    </w:p>
    <w:p w:rsidR="00BF11D5" w:rsidRPr="00DF02C1" w:rsidRDefault="00BF11D5" w:rsidP="001F39CF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2"/>
        </w:rPr>
      </w:pPr>
      <w:proofErr w:type="gramStart"/>
      <w:r w:rsidRPr="00DF02C1">
        <w:rPr>
          <w:rFonts w:cs="Arial"/>
          <w:b/>
          <w:color w:val="000000"/>
          <w:sz w:val="22"/>
          <w:szCs w:val="22"/>
        </w:rPr>
        <w:t xml:space="preserve">(  </w:t>
      </w:r>
      <w:proofErr w:type="gramEnd"/>
      <w:r w:rsidRPr="00DF02C1">
        <w:rPr>
          <w:rFonts w:cs="Arial"/>
          <w:b/>
          <w:color w:val="000000"/>
          <w:sz w:val="22"/>
          <w:szCs w:val="22"/>
        </w:rPr>
        <w:t xml:space="preserve">  ) </w:t>
      </w:r>
      <w:r w:rsidR="0089116F">
        <w:rPr>
          <w:rFonts w:cs="Arial"/>
          <w:b/>
          <w:color w:val="000000"/>
          <w:sz w:val="22"/>
          <w:szCs w:val="22"/>
        </w:rPr>
        <w:t>Clí</w:t>
      </w:r>
      <w:r w:rsidRPr="00DF02C1">
        <w:rPr>
          <w:rFonts w:cs="Arial"/>
          <w:b/>
          <w:color w:val="000000"/>
          <w:sz w:val="22"/>
          <w:szCs w:val="22"/>
        </w:rPr>
        <w:t xml:space="preserve">nica Médica </w:t>
      </w:r>
      <w:r w:rsidR="0089116F">
        <w:rPr>
          <w:rFonts w:cs="Arial"/>
          <w:b/>
          <w:color w:val="000000"/>
          <w:sz w:val="22"/>
          <w:szCs w:val="22"/>
        </w:rPr>
        <w:t xml:space="preserve">e Cirúrgica </w:t>
      </w:r>
      <w:r w:rsidRPr="00DF02C1">
        <w:rPr>
          <w:rFonts w:cs="Arial"/>
          <w:b/>
          <w:color w:val="000000"/>
          <w:sz w:val="22"/>
          <w:szCs w:val="22"/>
        </w:rPr>
        <w:t>de grandes animais - 01 vaga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Declaro que as informações acima prestadas são verídicas e podem ser comprovadas.</w:t>
      </w:r>
    </w:p>
    <w:p w:rsidR="00FE0924" w:rsidRPr="00DF02C1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DF02C1">
        <w:rPr>
          <w:rFonts w:cs="Arial"/>
          <w:color w:val="000000"/>
          <w:sz w:val="22"/>
          <w:szCs w:val="22"/>
        </w:rPr>
        <w:t>Data: ____/____/____</w:t>
      </w:r>
    </w:p>
    <w:p w:rsidR="00FE0924" w:rsidRDefault="00FE0924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proofErr w:type="gramStart"/>
      <w:r w:rsidRPr="00DF02C1">
        <w:rPr>
          <w:rFonts w:cs="Arial"/>
          <w:color w:val="000000"/>
          <w:sz w:val="22"/>
          <w:szCs w:val="22"/>
        </w:rPr>
        <w:t>Assinatura:_</w:t>
      </w:r>
      <w:proofErr w:type="gramEnd"/>
      <w:r w:rsidRPr="00DF02C1">
        <w:rPr>
          <w:rFonts w:cs="Arial"/>
          <w:color w:val="000000"/>
          <w:sz w:val="22"/>
          <w:szCs w:val="22"/>
        </w:rPr>
        <w:t>_______________________________</w:t>
      </w:r>
      <w:r w:rsidR="00210D50">
        <w:rPr>
          <w:rFonts w:cs="Arial"/>
          <w:color w:val="000000"/>
          <w:sz w:val="22"/>
          <w:szCs w:val="22"/>
        </w:rPr>
        <w:t>____________________________</w:t>
      </w: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0D50" w:rsidRPr="00DF02C1" w:rsidRDefault="00210D50" w:rsidP="001F39C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FE0924" w:rsidRPr="00DF02C1" w:rsidRDefault="00FE0924" w:rsidP="001F39CF">
      <w:pPr>
        <w:jc w:val="both"/>
        <w:rPr>
          <w:rFonts w:cs="Arial"/>
          <w:sz w:val="22"/>
          <w:szCs w:val="22"/>
        </w:rPr>
      </w:pPr>
    </w:p>
    <w:p w:rsidR="008B0F63" w:rsidRPr="00DF02C1" w:rsidRDefault="004209ED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514475" cy="447675"/>
            <wp:effectExtent l="0" t="0" r="9525" b="9525"/>
            <wp:docPr id="5" name="Imagem 5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ANEXO II</w:t>
      </w:r>
    </w:p>
    <w:p w:rsidR="00FE0924" w:rsidRPr="00DF02C1" w:rsidRDefault="00FE092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>CONTEÚDO PROGRAMÁTICO PARA PROV</w:t>
      </w:r>
      <w:r w:rsidR="00D810B4">
        <w:rPr>
          <w:rFonts w:cs="Arial"/>
          <w:b/>
          <w:bCs/>
          <w:sz w:val="22"/>
          <w:szCs w:val="22"/>
        </w:rPr>
        <w:t>A DE APRIMORAMENTO DESTE EDITAL</w:t>
      </w:r>
      <w:r w:rsidRPr="00DF02C1">
        <w:rPr>
          <w:rFonts w:cs="Arial"/>
          <w:b/>
          <w:bCs/>
          <w:sz w:val="22"/>
          <w:szCs w:val="22"/>
        </w:rPr>
        <w:t>.</w:t>
      </w: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B45F6" w:rsidRPr="00DF02C1" w:rsidRDefault="006B45F6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  <w:r w:rsidRPr="00DF02C1">
        <w:rPr>
          <w:rFonts w:eastAsia="Calibri" w:cs="Arial"/>
          <w:b/>
          <w:bCs/>
          <w:sz w:val="22"/>
          <w:szCs w:val="22"/>
        </w:rPr>
        <w:t>TEMAS PARA A PROVA DE APRIMORAMENTO EM DIAGNÓSTICO POR IMAGEM EM MEDICINA VETERINÁRIA</w:t>
      </w: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352834" w:rsidRPr="00DF02C1" w:rsidRDefault="00352834" w:rsidP="001F39CF">
      <w:pPr>
        <w:pStyle w:val="Default"/>
        <w:jc w:val="both"/>
        <w:rPr>
          <w:sz w:val="22"/>
          <w:szCs w:val="22"/>
        </w:rPr>
      </w:pPr>
      <w:r w:rsidRPr="00DF02C1">
        <w:rPr>
          <w:b/>
          <w:bCs/>
          <w:sz w:val="22"/>
          <w:szCs w:val="22"/>
        </w:rPr>
        <w:t xml:space="preserve">DOCENTE RESPONSÁVEL:  </w:t>
      </w:r>
      <w:r w:rsidR="006F44C0">
        <w:rPr>
          <w:sz w:val="22"/>
          <w:szCs w:val="22"/>
        </w:rPr>
        <w:t>Prof.</w:t>
      </w:r>
      <w:r w:rsidR="007274D3">
        <w:rPr>
          <w:sz w:val="22"/>
          <w:szCs w:val="22"/>
        </w:rPr>
        <w:t xml:space="preserve"> Dr. Thiago Rinaldi Muller</w:t>
      </w:r>
    </w:p>
    <w:p w:rsidR="00352834" w:rsidRPr="00DF02C1" w:rsidRDefault="00352834" w:rsidP="001F39CF">
      <w:pPr>
        <w:spacing w:line="360" w:lineRule="auto"/>
        <w:jc w:val="both"/>
        <w:rPr>
          <w:rFonts w:cs="Arial"/>
          <w:sz w:val="22"/>
          <w:szCs w:val="22"/>
        </w:rPr>
      </w:pPr>
    </w:p>
    <w:p w:rsidR="00352834" w:rsidRPr="00DF02C1" w:rsidRDefault="00352834" w:rsidP="001F39CF">
      <w:pPr>
        <w:spacing w:line="360" w:lineRule="auto"/>
        <w:jc w:val="both"/>
        <w:rPr>
          <w:rFonts w:cs="Arial"/>
          <w:sz w:val="22"/>
          <w:szCs w:val="22"/>
        </w:rPr>
      </w:pP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A05F54" w:rsidRPr="00DF02C1">
        <w:rPr>
          <w:rFonts w:ascii="Arial" w:hAnsi="Arial" w:cs="Arial"/>
          <w:sz w:val="22"/>
          <w:szCs w:val="22"/>
        </w:rPr>
        <w:t xml:space="preserve">Propriedades dos raios X, formação de imagens radiográficas e </w:t>
      </w:r>
      <w:proofErr w:type="spellStart"/>
      <w:r w:rsidR="00A05F54" w:rsidRPr="00DF02C1">
        <w:rPr>
          <w:rFonts w:ascii="Arial" w:hAnsi="Arial" w:cs="Arial"/>
          <w:sz w:val="22"/>
          <w:szCs w:val="22"/>
        </w:rPr>
        <w:t>fluoroscópicas</w:t>
      </w:r>
      <w:proofErr w:type="spellEnd"/>
      <w:r w:rsidR="00A05F54" w:rsidRPr="00DF02C1">
        <w:rPr>
          <w:rFonts w:ascii="Arial" w:hAnsi="Arial" w:cs="Arial"/>
          <w:sz w:val="22"/>
          <w:szCs w:val="22"/>
        </w:rPr>
        <w:t>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A05F54" w:rsidRPr="00DF02C1">
        <w:rPr>
          <w:rFonts w:ascii="Arial" w:hAnsi="Arial" w:cs="Arial"/>
          <w:sz w:val="22"/>
          <w:szCs w:val="22"/>
        </w:rPr>
        <w:t>Técnicas e projeções radiográficas, nomenclatura radiológica;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A05F54" w:rsidRPr="00DF02C1">
        <w:rPr>
          <w:rFonts w:ascii="Arial" w:hAnsi="Arial" w:cs="Arial"/>
          <w:sz w:val="22"/>
          <w:szCs w:val="22"/>
        </w:rPr>
        <w:t>Processo de revelação (agentes reveladores, revelação manual e automática)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 w:rsidR="00A05F54" w:rsidRPr="00DF02C1">
        <w:rPr>
          <w:rFonts w:ascii="Arial" w:hAnsi="Arial" w:cs="Arial"/>
          <w:sz w:val="22"/>
          <w:szCs w:val="22"/>
        </w:rPr>
        <w:t>Técnicas radiográficas contrastadas;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dos ossos e articulações de cães e gatos;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dos ossos e articulações de equinos e bovinos;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digestório dos animais domésticos;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urogenital dos animais domésticos;</w:t>
      </w:r>
    </w:p>
    <w:p w:rsidR="00CE4C02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</w:t>
      </w:r>
      <w:r w:rsidR="00A05F54" w:rsidRPr="00DF02C1">
        <w:rPr>
          <w:rFonts w:ascii="Arial" w:hAnsi="Arial" w:cs="Arial"/>
          <w:sz w:val="22"/>
          <w:szCs w:val="22"/>
        </w:rPr>
        <w:t>Exploração e interpretação radiográfica do sistema cardiorrespiratório;</w:t>
      </w:r>
    </w:p>
    <w:p w:rsidR="00A05F54" w:rsidRPr="00DF02C1" w:rsidRDefault="00CE4C02" w:rsidP="001F39CF">
      <w:pPr>
        <w:pStyle w:val="txtcorp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</w:t>
      </w:r>
      <w:r w:rsidR="00A05F54" w:rsidRPr="00DF02C1">
        <w:rPr>
          <w:rFonts w:ascii="Arial" w:hAnsi="Arial" w:cs="Arial"/>
          <w:sz w:val="22"/>
          <w:szCs w:val="22"/>
        </w:rPr>
        <w:t>Introdução à ultrassonografia e suas principais indicações para o diagnóstico das alterações abdominais em cães</w:t>
      </w:r>
      <w:r w:rsidR="007274D3">
        <w:rPr>
          <w:rFonts w:ascii="Arial" w:hAnsi="Arial" w:cs="Arial"/>
          <w:sz w:val="22"/>
          <w:szCs w:val="22"/>
        </w:rPr>
        <w:t xml:space="preserve"> e gatos</w:t>
      </w:r>
      <w:r w:rsidR="00A05F54" w:rsidRPr="00DF02C1">
        <w:rPr>
          <w:rFonts w:ascii="Arial" w:hAnsi="Arial" w:cs="Arial"/>
          <w:sz w:val="22"/>
          <w:szCs w:val="22"/>
        </w:rPr>
        <w:t>;</w:t>
      </w:r>
    </w:p>
    <w:p w:rsidR="00A05F54" w:rsidRPr="00DF02C1" w:rsidRDefault="00A05F54" w:rsidP="001F39CF">
      <w:pPr>
        <w:jc w:val="both"/>
        <w:rPr>
          <w:rFonts w:cs="Arial"/>
          <w:sz w:val="22"/>
          <w:szCs w:val="22"/>
        </w:rPr>
      </w:pPr>
    </w:p>
    <w:p w:rsidR="00A05F54" w:rsidRPr="0089116F" w:rsidRDefault="00A05F54" w:rsidP="001F39CF">
      <w:pPr>
        <w:jc w:val="both"/>
        <w:rPr>
          <w:rFonts w:cs="Arial"/>
          <w:b/>
          <w:sz w:val="22"/>
          <w:szCs w:val="22"/>
        </w:rPr>
      </w:pPr>
      <w:r w:rsidRPr="0089116F">
        <w:rPr>
          <w:rFonts w:cs="Arial"/>
          <w:b/>
          <w:sz w:val="22"/>
          <w:szCs w:val="22"/>
        </w:rPr>
        <w:t>BIBLIOGRAFIA:</w:t>
      </w:r>
    </w:p>
    <w:p w:rsidR="0089116F" w:rsidRPr="00DF02C1" w:rsidRDefault="0089116F" w:rsidP="001F39CF">
      <w:pPr>
        <w:jc w:val="both"/>
        <w:rPr>
          <w:rFonts w:cs="Arial"/>
          <w:sz w:val="22"/>
          <w:szCs w:val="22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1-</w:t>
      </w:r>
      <w:r w:rsidR="00A05F54" w:rsidRPr="00DF02C1">
        <w:rPr>
          <w:rFonts w:cs="Arial"/>
          <w:sz w:val="22"/>
          <w:szCs w:val="22"/>
          <w:lang w:val="en-US"/>
        </w:rPr>
        <w:t xml:space="preserve">BURK, R.L.; FEENEY, D. Small animal </w:t>
      </w:r>
      <w:proofErr w:type="spellStart"/>
      <w:r w:rsidR="00A05F54" w:rsidRPr="00DF02C1">
        <w:rPr>
          <w:rFonts w:cs="Arial"/>
          <w:sz w:val="22"/>
          <w:szCs w:val="22"/>
          <w:lang w:val="en-US"/>
        </w:rPr>
        <w:t>radioloy</w:t>
      </w:r>
      <w:proofErr w:type="spellEnd"/>
      <w:r w:rsidR="00A05F54" w:rsidRPr="00DF02C1">
        <w:rPr>
          <w:rFonts w:cs="Arial"/>
          <w:sz w:val="22"/>
          <w:szCs w:val="22"/>
          <w:lang w:val="en-US"/>
        </w:rPr>
        <w:t xml:space="preserve"> and ultrasound. A diagnostic atlas and text. Philadelphia: Saunders, 3 ed., 2003. 784p.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2-</w:t>
      </w:r>
      <w:r w:rsidR="00A05F54" w:rsidRPr="00DF02C1">
        <w:rPr>
          <w:rFonts w:cs="Arial"/>
          <w:sz w:val="22"/>
          <w:szCs w:val="22"/>
          <w:lang w:val="en-US"/>
        </w:rPr>
        <w:t>BUTLER, J.A. et al. Clinical radiology of the horse. London: Blackwell, 2010. 760p.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3-</w:t>
      </w:r>
      <w:r w:rsidR="00A05F54" w:rsidRPr="00DF02C1">
        <w:rPr>
          <w:rFonts w:cs="Arial"/>
          <w:sz w:val="22"/>
          <w:szCs w:val="22"/>
          <w:lang w:val="en-US"/>
        </w:rPr>
        <w:t>KEALY, J.K.; MCALLISTER, H.; GRAHAM, J.P. Diagnostic radiology and ultrasonography of the dog and cat. Philadelphia: Saunders, 5 ed., 2010, 592p.</w:t>
      </w: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4-</w:t>
      </w:r>
      <w:r w:rsidR="00A05F54" w:rsidRPr="00DF02C1">
        <w:rPr>
          <w:rFonts w:cs="Arial"/>
          <w:sz w:val="22"/>
          <w:szCs w:val="22"/>
          <w:lang w:val="en-US"/>
        </w:rPr>
        <w:t>NYLAND, T.G.; MATTOON, J.S. Small animal diagnostic ultrasound. Philadelphia: Saunders, 2 ed., 2002. 461p.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5-</w:t>
      </w:r>
      <w:r w:rsidR="00A05F54" w:rsidRPr="00DF02C1">
        <w:rPr>
          <w:rFonts w:cs="Arial"/>
          <w:sz w:val="22"/>
          <w:szCs w:val="22"/>
          <w:lang w:val="en-US"/>
        </w:rPr>
        <w:t>OWENS, J.M.; BIERY, D.N. Radiographic interpretation for the small animal clinician. Wiley, 1998. 308p.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6-</w:t>
      </w:r>
      <w:r w:rsidR="00A05F54" w:rsidRPr="00DF02C1">
        <w:rPr>
          <w:rFonts w:cs="Arial"/>
          <w:sz w:val="22"/>
          <w:szCs w:val="22"/>
          <w:lang w:val="en-US"/>
        </w:rPr>
        <w:t xml:space="preserve">SCHEBITZ, H.; WILKENS, H. Atlas of radiographic anatomy of the dog and cat. Philadelphia: WB Saunders, </w:t>
      </w:r>
      <w:proofErr w:type="gramStart"/>
      <w:r w:rsidR="00A05F54" w:rsidRPr="00DF02C1">
        <w:rPr>
          <w:rFonts w:cs="Arial"/>
          <w:sz w:val="22"/>
          <w:szCs w:val="22"/>
          <w:lang w:val="en-US"/>
        </w:rPr>
        <w:t>3ed.,</w:t>
      </w:r>
      <w:proofErr w:type="gramEnd"/>
      <w:r w:rsidR="00A05F54" w:rsidRPr="00DF02C1">
        <w:rPr>
          <w:rFonts w:cs="Arial"/>
          <w:sz w:val="22"/>
          <w:szCs w:val="22"/>
          <w:lang w:val="en-US"/>
        </w:rPr>
        <w:t xml:space="preserve"> 1987. 244p.</w:t>
      </w:r>
    </w:p>
    <w:p w:rsidR="009A298D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</w:p>
    <w:p w:rsidR="00A05F54" w:rsidRPr="00DF02C1" w:rsidRDefault="009A298D" w:rsidP="001F39CF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7-</w:t>
      </w:r>
      <w:r w:rsidR="00A05F54" w:rsidRPr="00DF02C1">
        <w:rPr>
          <w:rFonts w:cs="Arial"/>
          <w:sz w:val="22"/>
          <w:szCs w:val="22"/>
          <w:lang w:val="en-US"/>
        </w:rPr>
        <w:t xml:space="preserve">THRALL, D.E Textbook of veterinary diagnostic radiology. </w:t>
      </w:r>
      <w:proofErr w:type="gramStart"/>
      <w:r w:rsidR="00A05F54" w:rsidRPr="00DF02C1">
        <w:rPr>
          <w:rFonts w:cs="Arial"/>
          <w:sz w:val="22"/>
          <w:szCs w:val="22"/>
          <w:lang w:val="en-US"/>
        </w:rPr>
        <w:t>5ed.,</w:t>
      </w:r>
      <w:proofErr w:type="gramEnd"/>
      <w:r w:rsidR="00A05F54" w:rsidRPr="00DF02C1">
        <w:rPr>
          <w:rFonts w:cs="Arial"/>
          <w:sz w:val="22"/>
          <w:szCs w:val="22"/>
          <w:lang w:val="en-US"/>
        </w:rPr>
        <w:t xml:space="preserve"> Philadelphia: Saunders, 2007. 848p.</w:t>
      </w:r>
    </w:p>
    <w:p w:rsidR="00A05F54" w:rsidRPr="00DF02C1" w:rsidRDefault="00A05F5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352834" w:rsidRPr="00DF02C1" w:rsidRDefault="00352834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  <w:r w:rsidRPr="00DF02C1">
        <w:rPr>
          <w:rFonts w:eastAsia="Calibri" w:cs="Arial"/>
          <w:b/>
          <w:bCs/>
          <w:sz w:val="22"/>
          <w:szCs w:val="22"/>
        </w:rPr>
        <w:t xml:space="preserve">TEMAS PARA A PROVA DE APRIMORAMENTO EM </w:t>
      </w:r>
      <w:r w:rsidRPr="00DF02C1">
        <w:rPr>
          <w:rFonts w:cs="Arial"/>
          <w:b/>
          <w:bCs/>
          <w:color w:val="000000"/>
          <w:sz w:val="22"/>
          <w:szCs w:val="22"/>
        </w:rPr>
        <w:t>CLINICA</w:t>
      </w:r>
      <w:r w:rsidR="002271C6">
        <w:rPr>
          <w:rFonts w:cs="Arial"/>
          <w:b/>
          <w:bCs/>
          <w:color w:val="000000"/>
          <w:sz w:val="22"/>
          <w:szCs w:val="22"/>
        </w:rPr>
        <w:t xml:space="preserve"> MÉDICA E CIRÚRGICA</w:t>
      </w:r>
      <w:r w:rsidRPr="00DF02C1">
        <w:rPr>
          <w:rFonts w:cs="Arial"/>
          <w:b/>
          <w:bCs/>
          <w:color w:val="000000"/>
          <w:sz w:val="22"/>
          <w:szCs w:val="22"/>
        </w:rPr>
        <w:t xml:space="preserve"> DE GRANDES ANIMAIS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</w:rPr>
      </w:pPr>
    </w:p>
    <w:p w:rsidR="00D7777B" w:rsidRDefault="0067163E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DF02C1">
        <w:rPr>
          <w:rFonts w:cs="Arial"/>
          <w:b/>
          <w:bCs/>
          <w:sz w:val="22"/>
          <w:szCs w:val="22"/>
        </w:rPr>
        <w:t xml:space="preserve">DOCENTE RESPONSÁVEL:  </w:t>
      </w:r>
      <w:r w:rsidR="007274D3">
        <w:rPr>
          <w:rFonts w:cs="Arial"/>
          <w:bCs/>
          <w:sz w:val="22"/>
          <w:szCs w:val="22"/>
        </w:rPr>
        <w:t xml:space="preserve">Profa. Dra. Ana Karina Couto </w:t>
      </w:r>
      <w:proofErr w:type="spellStart"/>
      <w:r w:rsidR="007274D3">
        <w:rPr>
          <w:rFonts w:cs="Arial"/>
          <w:bCs/>
          <w:sz w:val="22"/>
          <w:szCs w:val="22"/>
        </w:rPr>
        <w:t>Hack</w:t>
      </w:r>
      <w:proofErr w:type="spellEnd"/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t>1-Definições sobre epidemiologia,</w:t>
      </w:r>
      <w:r w:rsidRPr="00643D87">
        <w:rPr>
          <w:rFonts w:cs="Arial"/>
          <w:noProof/>
          <w:sz w:val="22"/>
          <w:szCs w:val="22"/>
        </w:rPr>
        <w:t xml:space="preserve"> </w:t>
      </w:r>
      <w:r w:rsidRPr="00DF02C1">
        <w:rPr>
          <w:rFonts w:cs="Arial"/>
          <w:noProof/>
          <w:sz w:val="22"/>
          <w:szCs w:val="22"/>
        </w:rPr>
        <w:t>etiologia, patogenia, sinais clínicos, diagnóstico, diagnóstico diferencial, tratamento, prognóstico, prevenção e controle (profilaxia) das principais afecções que afetam os ruminantes (bovinos, caprinos e ovinos) e Equinos</w:t>
      </w:r>
      <w:r>
        <w:rPr>
          <w:rFonts w:cs="Arial"/>
          <w:noProof/>
          <w:sz w:val="22"/>
          <w:szCs w:val="22"/>
        </w:rPr>
        <w:t>.</w:t>
      </w: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43D87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2-</w:t>
      </w:r>
      <w:r w:rsidR="007274D3">
        <w:rPr>
          <w:rFonts w:cs="Arial"/>
          <w:noProof/>
          <w:sz w:val="22"/>
          <w:szCs w:val="22"/>
        </w:rPr>
        <w:t>S</w:t>
      </w:r>
      <w:r w:rsidR="00B43670">
        <w:rPr>
          <w:rFonts w:cs="Arial"/>
          <w:noProof/>
          <w:sz w:val="22"/>
          <w:szCs w:val="22"/>
        </w:rPr>
        <w:t xml:space="preserve">istemas digestório; </w:t>
      </w:r>
      <w:r>
        <w:rPr>
          <w:rFonts w:cs="Arial"/>
          <w:noProof/>
          <w:sz w:val="22"/>
          <w:szCs w:val="22"/>
        </w:rPr>
        <w:t xml:space="preserve">3-Sistemas </w:t>
      </w:r>
      <w:r w:rsidR="00B43670">
        <w:rPr>
          <w:rFonts w:cs="Arial"/>
          <w:noProof/>
          <w:sz w:val="22"/>
          <w:szCs w:val="22"/>
        </w:rPr>
        <w:t xml:space="preserve">respiratório; </w:t>
      </w:r>
      <w:r w:rsidR="00CE4C02">
        <w:rPr>
          <w:rFonts w:cs="Arial"/>
          <w:noProof/>
          <w:sz w:val="22"/>
          <w:szCs w:val="22"/>
        </w:rPr>
        <w:t>4-</w:t>
      </w:r>
      <w:r w:rsidR="007274D3">
        <w:rPr>
          <w:rFonts w:cs="Arial"/>
          <w:noProof/>
          <w:sz w:val="22"/>
          <w:szCs w:val="22"/>
        </w:rPr>
        <w:t xml:space="preserve"> S</w:t>
      </w:r>
      <w:r>
        <w:rPr>
          <w:rFonts w:cs="Arial"/>
          <w:noProof/>
          <w:sz w:val="22"/>
          <w:szCs w:val="22"/>
        </w:rPr>
        <w:t xml:space="preserve">istema </w:t>
      </w:r>
      <w:r w:rsidR="00B43670">
        <w:rPr>
          <w:rFonts w:cs="Arial"/>
          <w:noProof/>
          <w:sz w:val="22"/>
          <w:szCs w:val="22"/>
        </w:rPr>
        <w:t xml:space="preserve"> nervoso; </w:t>
      </w:r>
      <w:r w:rsidR="007274D3">
        <w:rPr>
          <w:rFonts w:cs="Arial"/>
          <w:noProof/>
          <w:sz w:val="22"/>
          <w:szCs w:val="22"/>
        </w:rPr>
        <w:t>5- S</w:t>
      </w:r>
      <w:r>
        <w:rPr>
          <w:rFonts w:cs="Arial"/>
          <w:noProof/>
          <w:sz w:val="22"/>
          <w:szCs w:val="22"/>
        </w:rPr>
        <w:t>istema locomotor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6-S</w:t>
      </w:r>
      <w:r>
        <w:rPr>
          <w:rFonts w:cs="Arial"/>
          <w:noProof/>
          <w:sz w:val="22"/>
          <w:szCs w:val="22"/>
        </w:rPr>
        <w:t>istema urinário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7-S</w:t>
      </w:r>
      <w:r>
        <w:rPr>
          <w:rFonts w:cs="Arial"/>
          <w:noProof/>
          <w:sz w:val="22"/>
          <w:szCs w:val="22"/>
        </w:rPr>
        <w:t>istema cardiovascular</w:t>
      </w:r>
      <w:r w:rsidR="00B43670">
        <w:rPr>
          <w:rFonts w:cs="Arial"/>
          <w:noProof/>
          <w:sz w:val="22"/>
          <w:szCs w:val="22"/>
        </w:rPr>
        <w:t xml:space="preserve">; </w:t>
      </w:r>
      <w:r w:rsidR="007274D3">
        <w:rPr>
          <w:rFonts w:cs="Arial"/>
          <w:noProof/>
          <w:sz w:val="22"/>
          <w:szCs w:val="22"/>
        </w:rPr>
        <w:t>8-S</w:t>
      </w:r>
      <w:r>
        <w:rPr>
          <w:rFonts w:cs="Arial"/>
          <w:noProof/>
          <w:sz w:val="22"/>
          <w:szCs w:val="22"/>
        </w:rPr>
        <w:t>itema hematopoético e tegumentar</w:t>
      </w:r>
      <w:r w:rsidR="00B43670">
        <w:rPr>
          <w:rFonts w:cs="Arial"/>
          <w:noProof/>
          <w:sz w:val="22"/>
          <w:szCs w:val="22"/>
        </w:rPr>
        <w:t xml:space="preserve">; </w:t>
      </w:r>
      <w:r>
        <w:rPr>
          <w:rFonts w:cs="Arial"/>
          <w:noProof/>
          <w:sz w:val="22"/>
          <w:szCs w:val="22"/>
        </w:rPr>
        <w:t>9-</w:t>
      </w:r>
      <w:r w:rsidRPr="00DF02C1">
        <w:rPr>
          <w:rFonts w:cs="Arial"/>
          <w:noProof/>
          <w:sz w:val="22"/>
          <w:szCs w:val="22"/>
        </w:rPr>
        <w:t xml:space="preserve"> Estudo clínico dos distúrbios metabólicos, eletrolíticos e minerais</w:t>
      </w:r>
    </w:p>
    <w:p w:rsidR="00B43670" w:rsidRPr="00B43670" w:rsidRDefault="00643D87" w:rsidP="00B43670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10-N</w:t>
      </w:r>
      <w:r w:rsidR="00B43670">
        <w:rPr>
          <w:rFonts w:cs="Arial"/>
          <w:noProof/>
          <w:sz w:val="22"/>
          <w:szCs w:val="22"/>
        </w:rPr>
        <w:t>eoonatologia e glândula mamária; 11 -</w:t>
      </w:r>
      <w:r w:rsidR="00B43670">
        <w:rPr>
          <w:rFonts w:cs="Arial"/>
          <w:color w:val="000000"/>
          <w:sz w:val="22"/>
          <w:szCs w:val="22"/>
        </w:rPr>
        <w:t>Tratamento das feridas; 12 -</w:t>
      </w:r>
      <w:r w:rsidR="00B43670" w:rsidRPr="00DF1CBB">
        <w:rPr>
          <w:rFonts w:cs="Arial"/>
          <w:color w:val="000000"/>
          <w:sz w:val="22"/>
          <w:szCs w:val="22"/>
        </w:rPr>
        <w:t xml:space="preserve"> infecções cirúrgi</w:t>
      </w:r>
      <w:r w:rsidR="00B43670">
        <w:rPr>
          <w:rFonts w:cs="Arial"/>
          <w:color w:val="000000"/>
          <w:sz w:val="22"/>
          <w:szCs w:val="22"/>
        </w:rPr>
        <w:t xml:space="preserve">cas, traumatologia e ortopedia; 13 - </w:t>
      </w:r>
      <w:r w:rsidR="00B43670" w:rsidRPr="00DF1CBB">
        <w:rPr>
          <w:rFonts w:cs="Arial"/>
          <w:color w:val="000000"/>
          <w:sz w:val="22"/>
          <w:szCs w:val="22"/>
        </w:rPr>
        <w:t>afecções cirúrgicas do sistema visual</w:t>
      </w:r>
      <w:r w:rsidR="00B43670">
        <w:rPr>
          <w:rFonts w:cs="Arial"/>
          <w:color w:val="000000"/>
          <w:sz w:val="22"/>
          <w:szCs w:val="22"/>
        </w:rPr>
        <w:t>; 14 -</w:t>
      </w:r>
      <w:r w:rsidR="00B43670" w:rsidRPr="00DF1CBB">
        <w:rPr>
          <w:rFonts w:cs="Arial"/>
          <w:color w:val="000000"/>
          <w:sz w:val="22"/>
          <w:szCs w:val="22"/>
        </w:rPr>
        <w:t xml:space="preserve"> afecções ci</w:t>
      </w:r>
      <w:r w:rsidR="00B43670">
        <w:rPr>
          <w:rFonts w:cs="Arial"/>
          <w:color w:val="000000"/>
          <w:sz w:val="22"/>
          <w:szCs w:val="22"/>
        </w:rPr>
        <w:t xml:space="preserve">rúrgicas do aparelho reprodutor; 15 </w:t>
      </w:r>
      <w:r w:rsidR="00B43670" w:rsidRPr="00DF1CBB">
        <w:rPr>
          <w:rFonts w:cs="Arial"/>
          <w:color w:val="000000"/>
          <w:sz w:val="22"/>
          <w:szCs w:val="22"/>
        </w:rPr>
        <w:t>afecções cirúrgi</w:t>
      </w:r>
      <w:r w:rsidR="00B43670">
        <w:rPr>
          <w:rFonts w:cs="Arial"/>
          <w:color w:val="000000"/>
          <w:sz w:val="22"/>
          <w:szCs w:val="22"/>
        </w:rPr>
        <w:t xml:space="preserve">cas do sistema urinário; 16 - </w:t>
      </w:r>
      <w:r w:rsidR="00B43670" w:rsidRPr="00DF1CBB">
        <w:rPr>
          <w:rFonts w:cs="Arial"/>
          <w:color w:val="000000"/>
          <w:sz w:val="22"/>
          <w:szCs w:val="22"/>
        </w:rPr>
        <w:t xml:space="preserve"> afecções cirúr</w:t>
      </w:r>
      <w:r w:rsidR="00B43670">
        <w:rPr>
          <w:rFonts w:cs="Arial"/>
          <w:color w:val="000000"/>
          <w:sz w:val="22"/>
          <w:szCs w:val="22"/>
        </w:rPr>
        <w:t>gicas do aparelho respiratório; 17 -</w:t>
      </w:r>
      <w:r w:rsidR="00B43670" w:rsidRPr="00DF1CBB">
        <w:rPr>
          <w:rFonts w:cs="Arial"/>
          <w:color w:val="000000"/>
          <w:sz w:val="22"/>
          <w:szCs w:val="22"/>
        </w:rPr>
        <w:t>afecções ci</w:t>
      </w:r>
      <w:r w:rsidR="00B43670">
        <w:rPr>
          <w:rFonts w:cs="Arial"/>
          <w:color w:val="000000"/>
          <w:sz w:val="22"/>
          <w:szCs w:val="22"/>
        </w:rPr>
        <w:t xml:space="preserve">rúrgicas do sistema digestório; 18 - </w:t>
      </w:r>
      <w:r w:rsidR="00B43670" w:rsidRPr="00DF1CBB">
        <w:rPr>
          <w:rFonts w:cs="Arial"/>
          <w:color w:val="000000"/>
          <w:sz w:val="22"/>
          <w:szCs w:val="22"/>
        </w:rPr>
        <w:t>afecções cirú</w:t>
      </w:r>
      <w:r w:rsidR="00B43670">
        <w:rPr>
          <w:rFonts w:cs="Arial"/>
          <w:color w:val="000000"/>
          <w:sz w:val="22"/>
          <w:szCs w:val="22"/>
        </w:rPr>
        <w:t xml:space="preserve">rgicas do sistema circulatório; 19 </w:t>
      </w:r>
      <w:r w:rsidR="00B43670" w:rsidRPr="00DF1CBB">
        <w:rPr>
          <w:rFonts w:cs="Arial"/>
          <w:color w:val="000000"/>
          <w:sz w:val="22"/>
          <w:szCs w:val="22"/>
        </w:rPr>
        <w:t>afecções cirúrgicas</w:t>
      </w:r>
      <w:r w:rsidR="00B43670">
        <w:rPr>
          <w:rFonts w:cs="Arial"/>
          <w:color w:val="000000"/>
          <w:sz w:val="22"/>
          <w:szCs w:val="22"/>
        </w:rPr>
        <w:t xml:space="preserve"> do sistema musculoesquelético; 20 - </w:t>
      </w:r>
      <w:r w:rsidR="00B43670" w:rsidRPr="00DF1CBB">
        <w:rPr>
          <w:rFonts w:cs="Arial"/>
          <w:color w:val="000000"/>
          <w:sz w:val="22"/>
          <w:szCs w:val="22"/>
        </w:rPr>
        <w:t>afecções c</w:t>
      </w:r>
      <w:r w:rsidR="00B43670">
        <w:rPr>
          <w:rFonts w:cs="Arial"/>
          <w:color w:val="000000"/>
          <w:sz w:val="22"/>
          <w:szCs w:val="22"/>
        </w:rPr>
        <w:t>irúrgicas do sistema endócrino; 21</w:t>
      </w:r>
      <w:r w:rsidR="00B43670" w:rsidRPr="00DF1CBB">
        <w:rPr>
          <w:rFonts w:cs="Arial"/>
          <w:color w:val="000000"/>
          <w:sz w:val="22"/>
          <w:szCs w:val="22"/>
        </w:rPr>
        <w:t>sist</w:t>
      </w:r>
      <w:r w:rsidR="00B43670">
        <w:rPr>
          <w:rFonts w:cs="Arial"/>
          <w:color w:val="000000"/>
          <w:sz w:val="22"/>
          <w:szCs w:val="22"/>
        </w:rPr>
        <w:t xml:space="preserve">ema tegumentar; 22 </w:t>
      </w:r>
      <w:r w:rsidR="00B43670" w:rsidRPr="00DF1CBB">
        <w:rPr>
          <w:rFonts w:cs="Arial"/>
          <w:color w:val="000000"/>
          <w:sz w:val="22"/>
          <w:szCs w:val="22"/>
        </w:rPr>
        <w:t>afecções trato auditivo.</w:t>
      </w:r>
    </w:p>
    <w:p w:rsidR="00B43670" w:rsidRPr="00643D87" w:rsidRDefault="00B43670" w:rsidP="001F39CF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Observação: </w:t>
      </w:r>
      <w:r w:rsidRPr="00DF02C1">
        <w:rPr>
          <w:rFonts w:cs="Arial"/>
          <w:noProof/>
          <w:sz w:val="22"/>
          <w:szCs w:val="22"/>
        </w:rPr>
        <w:t xml:space="preserve"> No desenvolvimento dos assuntos adotam-se definição, epidemiologia, etiologia, patogenia, sinais clínicos, diagnóstico, diagnóstico diferencial, tratamento, prognóstico e prevenção e controle.</w:t>
      </w:r>
    </w:p>
    <w:p w:rsidR="00D7777B" w:rsidRPr="00DF02C1" w:rsidRDefault="00D7777B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67163E" w:rsidRDefault="00643D87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DF02C1">
        <w:rPr>
          <w:rFonts w:cs="Arial"/>
          <w:b/>
          <w:bCs/>
          <w:color w:val="000000"/>
          <w:sz w:val="22"/>
          <w:szCs w:val="22"/>
        </w:rPr>
        <w:t>BIBLIOGRAFIA.</w:t>
      </w:r>
    </w:p>
    <w:p w:rsidR="00643D87" w:rsidRPr="00DF02C1" w:rsidRDefault="00643D87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CD0D3B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1-</w:t>
      </w:r>
      <w:r w:rsidR="0067163E" w:rsidRPr="00DF02C1">
        <w:rPr>
          <w:rFonts w:cs="Arial"/>
          <w:noProof/>
          <w:sz w:val="22"/>
          <w:szCs w:val="22"/>
        </w:rPr>
        <w:t>ANDREWS, A. H., BLOWERY, R.W., BOYD, H., EDDY, R.G. Medicina Bovina: Doenças e Criação de Bovinos. 2ed. São Paulo: Editora Roca. 2008. 1080pg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2 -</w:t>
      </w:r>
      <w:r w:rsidRPr="00DF1CBB">
        <w:rPr>
          <w:rFonts w:cs="Arial"/>
          <w:color w:val="000000"/>
          <w:sz w:val="22"/>
          <w:szCs w:val="22"/>
        </w:rPr>
        <w:t>GELATT, K. N. Manual de Oftalmologia Veterinária. São Paulo: Manole.2003.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3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REED, S. M.; BAYLI, W. M. Medicina Interna Eqüina. Rio de Janeiro: Guanabara Koogan, 1998. 938p.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4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RADOSTITS, O.; GAY, C.; BLOOD, D.; HINCHCLIFF, K. Clínica Veterinária. Um tratado de doenças dos bovinos, ovinos, suínos, caprinos e eqüinos. 9. ed. Rio de Janeiro: Guanabara Koogan, 2002. 1737p.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5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SMITH, B. P. Tratado de Medicina Interna de Grandes Animais. São Paulo: Manole, 1993. 1738p.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6</w:t>
      </w:r>
      <w:r w:rsidR="00CD0D3B">
        <w:rPr>
          <w:rFonts w:cs="Arial"/>
          <w:noProof/>
          <w:sz w:val="22"/>
          <w:szCs w:val="22"/>
        </w:rPr>
        <w:t>-</w:t>
      </w:r>
      <w:r w:rsidR="00DD36B5" w:rsidRPr="00DF02C1">
        <w:rPr>
          <w:rFonts w:cs="Arial"/>
          <w:noProof/>
          <w:sz w:val="22"/>
          <w:szCs w:val="22"/>
        </w:rPr>
        <w:t>REED, S. M.; BAYLI, W. M. Medicina Interna Eqüina. Rio de Janeiro: Guanabara Koogan, 1998. 938p.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7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RIET- CORREA, F.; SCHILD, A. L.; MÉNDEZ, M. D. C.; LEMOS, R. A. A. Doenças de Ruminantes e Eqüinos. 2. ED. São Paulo: Varela, 2001. 992p.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 w:rsidRPr="00DF02C1">
        <w:rPr>
          <w:rFonts w:cs="Arial"/>
          <w:noProof/>
          <w:sz w:val="22"/>
          <w:szCs w:val="22"/>
        </w:rPr>
        <w:lastRenderedPageBreak/>
        <w:t>SMITH, B. P. Tratado de medicina interna de grandes animais. São Paulo. Manole, 1993. 1738p.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8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THOMASSIAN, A. Enfermidades dos cavalos. 4. ed. São Paulo: Varela, 2005. 572p.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9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PUGH, D. G. Clínica de Ovinos e Caprinos. Roca. São Paulo. 2005. 513p.</w:t>
      </w:r>
    </w:p>
    <w:p w:rsidR="0067163E" w:rsidRPr="00DF02C1" w:rsidRDefault="0067163E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67163E" w:rsidRPr="00DF02C1" w:rsidRDefault="00B43670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10</w:t>
      </w:r>
      <w:r w:rsidR="00CD0D3B">
        <w:rPr>
          <w:rFonts w:cs="Arial"/>
          <w:noProof/>
          <w:sz w:val="22"/>
          <w:szCs w:val="22"/>
        </w:rPr>
        <w:t>-</w:t>
      </w:r>
      <w:r w:rsidR="0067163E" w:rsidRPr="00DF02C1">
        <w:rPr>
          <w:rFonts w:cs="Arial"/>
          <w:noProof/>
          <w:sz w:val="22"/>
          <w:szCs w:val="22"/>
        </w:rPr>
        <w:t>REBHUN, W. C. Doenças do gado leiteiro. São Paulo: Roca. 656p.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11 - </w:t>
      </w:r>
      <w:r w:rsidRPr="00DF1CBB">
        <w:rPr>
          <w:rFonts w:cs="Arial"/>
          <w:color w:val="000000"/>
          <w:sz w:val="22"/>
          <w:szCs w:val="22"/>
        </w:rPr>
        <w:t>STADES, F. C.; BOEVÉ, M. H.: NEUMANN, W.; WYMAN, M. Fundamentos de Oftalmologia Veterinária. São Paulo: Manole. 1999.</w:t>
      </w:r>
    </w:p>
    <w:p w:rsidR="00B43670" w:rsidRPr="00DF1CBB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43670" w:rsidRDefault="00B43670" w:rsidP="00B4367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12 - </w:t>
      </w:r>
      <w:r w:rsidRPr="00DF1CBB">
        <w:rPr>
          <w:rFonts w:cs="Arial"/>
          <w:color w:val="000000"/>
          <w:sz w:val="22"/>
          <w:szCs w:val="22"/>
        </w:rPr>
        <w:t>TURNER, A. S. &amp; MCIEWRAIT, C. W. Técnica Cirúrgica em Animais de Grande Porte. São Paulo: Roca.</w:t>
      </w:r>
      <w:r>
        <w:rPr>
          <w:rFonts w:cs="Arial"/>
          <w:color w:val="000000"/>
          <w:sz w:val="22"/>
          <w:szCs w:val="22"/>
        </w:rPr>
        <w:t xml:space="preserve"> 2006.</w:t>
      </w: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D36B5" w:rsidRPr="00DF02C1" w:rsidRDefault="00DD36B5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916F1" w:rsidRPr="00DF02C1" w:rsidRDefault="008916F1" w:rsidP="001F39CF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</w:p>
    <w:p w:rsidR="00D621B5" w:rsidRPr="00DF02C1" w:rsidRDefault="00D621B5" w:rsidP="001F39CF">
      <w:pPr>
        <w:pStyle w:val="Default"/>
        <w:jc w:val="both"/>
        <w:rPr>
          <w:sz w:val="22"/>
          <w:szCs w:val="22"/>
        </w:rPr>
      </w:pPr>
    </w:p>
    <w:p w:rsidR="00D621B5" w:rsidRPr="00DF02C1" w:rsidRDefault="00D621B5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621B5" w:rsidRDefault="00D621B5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7249" w:rsidRPr="00DF02C1" w:rsidRDefault="001F7249" w:rsidP="001F39C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1F7249" w:rsidRPr="00DF02C1" w:rsidSect="00800E1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42B"/>
    <w:multiLevelType w:val="hybridMultilevel"/>
    <w:tmpl w:val="B5644F68"/>
    <w:lvl w:ilvl="0" w:tplc="1FF0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EC5"/>
    <w:multiLevelType w:val="hybridMultilevel"/>
    <w:tmpl w:val="724683F2"/>
    <w:lvl w:ilvl="0" w:tplc="94366B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6E6"/>
    <w:multiLevelType w:val="hybridMultilevel"/>
    <w:tmpl w:val="65CA92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0D1"/>
    <w:multiLevelType w:val="hybridMultilevel"/>
    <w:tmpl w:val="3132DC3A"/>
    <w:lvl w:ilvl="0" w:tplc="41667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51D3"/>
    <w:multiLevelType w:val="hybridMultilevel"/>
    <w:tmpl w:val="7BCE1006"/>
    <w:lvl w:ilvl="0" w:tplc="01AE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4"/>
    <w:rsid w:val="00075943"/>
    <w:rsid w:val="000C0A9A"/>
    <w:rsid w:val="000C0DF8"/>
    <w:rsid w:val="000C1462"/>
    <w:rsid w:val="00145B4D"/>
    <w:rsid w:val="001C0D21"/>
    <w:rsid w:val="001F195D"/>
    <w:rsid w:val="001F39CF"/>
    <w:rsid w:val="001F7249"/>
    <w:rsid w:val="00210D50"/>
    <w:rsid w:val="00222822"/>
    <w:rsid w:val="002271C6"/>
    <w:rsid w:val="00227E44"/>
    <w:rsid w:val="002939D3"/>
    <w:rsid w:val="00294886"/>
    <w:rsid w:val="002C2692"/>
    <w:rsid w:val="002E634F"/>
    <w:rsid w:val="003349F1"/>
    <w:rsid w:val="00346503"/>
    <w:rsid w:val="00352834"/>
    <w:rsid w:val="003D299C"/>
    <w:rsid w:val="004209ED"/>
    <w:rsid w:val="004259F2"/>
    <w:rsid w:val="00460A73"/>
    <w:rsid w:val="004636C9"/>
    <w:rsid w:val="00496626"/>
    <w:rsid w:val="004A1115"/>
    <w:rsid w:val="004A317F"/>
    <w:rsid w:val="004A5F89"/>
    <w:rsid w:val="004B665C"/>
    <w:rsid w:val="005364A1"/>
    <w:rsid w:val="0058717A"/>
    <w:rsid w:val="005A394A"/>
    <w:rsid w:val="005B0845"/>
    <w:rsid w:val="005B4753"/>
    <w:rsid w:val="00603F29"/>
    <w:rsid w:val="006220C7"/>
    <w:rsid w:val="00643D87"/>
    <w:rsid w:val="0067163E"/>
    <w:rsid w:val="006B45F6"/>
    <w:rsid w:val="006F44C0"/>
    <w:rsid w:val="007274D3"/>
    <w:rsid w:val="00747BB0"/>
    <w:rsid w:val="0075065A"/>
    <w:rsid w:val="007F2EDD"/>
    <w:rsid w:val="007F35AF"/>
    <w:rsid w:val="007F6C76"/>
    <w:rsid w:val="00800E1D"/>
    <w:rsid w:val="0089116F"/>
    <w:rsid w:val="008916F1"/>
    <w:rsid w:val="008A1FE8"/>
    <w:rsid w:val="008B0F63"/>
    <w:rsid w:val="008E4E06"/>
    <w:rsid w:val="00913EE3"/>
    <w:rsid w:val="00990EDA"/>
    <w:rsid w:val="00997598"/>
    <w:rsid w:val="009A041D"/>
    <w:rsid w:val="009A298D"/>
    <w:rsid w:val="009A3E45"/>
    <w:rsid w:val="009B146B"/>
    <w:rsid w:val="009D7320"/>
    <w:rsid w:val="00A01E9A"/>
    <w:rsid w:val="00A05F54"/>
    <w:rsid w:val="00A374B9"/>
    <w:rsid w:val="00A830C6"/>
    <w:rsid w:val="00B43670"/>
    <w:rsid w:val="00BE7794"/>
    <w:rsid w:val="00BF11D5"/>
    <w:rsid w:val="00BF4F88"/>
    <w:rsid w:val="00C14D14"/>
    <w:rsid w:val="00C5051B"/>
    <w:rsid w:val="00C778C8"/>
    <w:rsid w:val="00CD0D3B"/>
    <w:rsid w:val="00CD1708"/>
    <w:rsid w:val="00CE4C02"/>
    <w:rsid w:val="00D13F75"/>
    <w:rsid w:val="00D306BF"/>
    <w:rsid w:val="00D366C8"/>
    <w:rsid w:val="00D621B5"/>
    <w:rsid w:val="00D7777B"/>
    <w:rsid w:val="00D810B4"/>
    <w:rsid w:val="00D86AA0"/>
    <w:rsid w:val="00DD36B5"/>
    <w:rsid w:val="00DE4BC3"/>
    <w:rsid w:val="00DF02C1"/>
    <w:rsid w:val="00DF6151"/>
    <w:rsid w:val="00E9318B"/>
    <w:rsid w:val="00EA0D1D"/>
    <w:rsid w:val="00EB40B0"/>
    <w:rsid w:val="00ED7DE9"/>
    <w:rsid w:val="00F1717B"/>
    <w:rsid w:val="00F35638"/>
    <w:rsid w:val="00F53266"/>
    <w:rsid w:val="00FB2BF4"/>
    <w:rsid w:val="00FD315D"/>
    <w:rsid w:val="00FE0924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81EC-517B-498F-A369-BEF4B26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24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E09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5">
    <w:name w:val="heading 5"/>
    <w:basedOn w:val="Normal"/>
    <w:link w:val="Ttulo5Char"/>
    <w:qFormat/>
    <w:rsid w:val="00FE092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0924"/>
    <w:pPr>
      <w:jc w:val="center"/>
    </w:pPr>
    <w:rPr>
      <w:b/>
      <w:sz w:val="48"/>
    </w:rPr>
  </w:style>
  <w:style w:type="character" w:customStyle="1" w:styleId="TtuloChar">
    <w:name w:val="Título Char"/>
    <w:link w:val="Ttulo"/>
    <w:rsid w:val="00FE0924"/>
    <w:rPr>
      <w:rFonts w:ascii="Arial" w:eastAsia="Times New Roman" w:hAnsi="Arial"/>
      <w:b/>
      <w:sz w:val="48"/>
      <w:lang w:eastAsia="pt-BR"/>
    </w:rPr>
  </w:style>
  <w:style w:type="character" w:customStyle="1" w:styleId="Ttulo1Char">
    <w:name w:val="Título 1 Char"/>
    <w:link w:val="Ttulo1"/>
    <w:rsid w:val="00FE0924"/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FE0924"/>
    <w:rPr>
      <w:rFonts w:eastAsia="Times New Roman"/>
      <w:b/>
      <w:bCs/>
      <w:lang w:eastAsia="pt-BR"/>
    </w:rPr>
  </w:style>
  <w:style w:type="paragraph" w:customStyle="1" w:styleId="txtcorpo">
    <w:name w:val="txt_corpo"/>
    <w:basedOn w:val="Normal"/>
    <w:rsid w:val="00A05F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B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4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4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Aury</dc:creator>
  <cp:keywords/>
  <cp:lastModifiedBy>EDERSON LOPES PADILHA</cp:lastModifiedBy>
  <cp:revision>2</cp:revision>
  <cp:lastPrinted>2015-12-17T20:15:00Z</cp:lastPrinted>
  <dcterms:created xsi:type="dcterms:W3CDTF">2016-01-28T19:53:00Z</dcterms:created>
  <dcterms:modified xsi:type="dcterms:W3CDTF">2016-01-28T19:53:00Z</dcterms:modified>
</cp:coreProperties>
</file>